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59C44E22" w:rsidR="008C3F46" w:rsidRDefault="005A09C5"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5AF65407" wp14:editId="37027D0A">
            <wp:extent cx="2389699" cy="581025"/>
            <wp:effectExtent l="0" t="0" r="0" b="0"/>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4873B985" w:rsidR="0088254E" w:rsidRPr="002F7E51" w:rsidRDefault="004C6195" w:rsidP="0088254E">
            <w:pPr>
              <w:rPr>
                <w:rFonts w:cstheme="minorHAnsi"/>
              </w:rPr>
            </w:pPr>
            <w:r>
              <w:rPr>
                <w:rFonts w:cstheme="minorHAnsi"/>
              </w:rPr>
              <w:t>Econ 110</w:t>
            </w:r>
          </w:p>
        </w:tc>
      </w:tr>
      <w:tr w:rsidR="004C6195" w:rsidRPr="001C697E" w14:paraId="1435D112" w14:textId="77777777" w:rsidTr="00FC2D43">
        <w:tc>
          <w:tcPr>
            <w:tcW w:w="4320" w:type="dxa"/>
          </w:tcPr>
          <w:p w14:paraId="6F07AAF1" w14:textId="0D4123DC" w:rsidR="004C6195" w:rsidRPr="002F7E51" w:rsidRDefault="004C6195" w:rsidP="004C6195">
            <w:pPr>
              <w:rPr>
                <w:rFonts w:cstheme="minorHAnsi"/>
              </w:rPr>
            </w:pPr>
            <w:r>
              <w:rPr>
                <w:rFonts w:cstheme="minorHAnsi"/>
              </w:rPr>
              <w:t>Principles of Macroeconomics</w:t>
            </w:r>
          </w:p>
        </w:tc>
      </w:tr>
      <w:tr w:rsidR="004C6195" w:rsidRPr="001C697E" w14:paraId="31F564AB" w14:textId="77777777" w:rsidTr="00FC2D43">
        <w:tc>
          <w:tcPr>
            <w:tcW w:w="4320" w:type="dxa"/>
          </w:tcPr>
          <w:p w14:paraId="426B85B6" w14:textId="51AC7A8F" w:rsidR="004C6195" w:rsidRPr="002F7E51" w:rsidRDefault="00701469" w:rsidP="004C6195">
            <w:pPr>
              <w:rPr>
                <w:rFonts w:cstheme="minorHAnsi"/>
              </w:rPr>
            </w:pPr>
            <w:r>
              <w:rPr>
                <w:rFonts w:cstheme="minorHAnsi"/>
              </w:rPr>
              <w:t>Fall</w:t>
            </w:r>
            <w:r w:rsidR="00B762D3">
              <w:rPr>
                <w:rFonts w:cstheme="minorHAnsi"/>
              </w:rPr>
              <w:t xml:space="preserve"> 202</w:t>
            </w:r>
            <w:r w:rsidR="002B4E9C">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848" w:type="dxa"/>
        <w:tblLayout w:type="fixed"/>
        <w:tblLook w:val="04A0" w:firstRow="1" w:lastRow="0" w:firstColumn="1" w:lastColumn="0" w:noHBand="0" w:noVBand="1"/>
      </w:tblPr>
      <w:tblGrid>
        <w:gridCol w:w="1890"/>
        <w:gridCol w:w="7958"/>
      </w:tblGrid>
      <w:tr w:rsidR="00103CD8" w:rsidRPr="001C697E" w14:paraId="38A7FCD8" w14:textId="77777777" w:rsidTr="0030077B">
        <w:trPr>
          <w:trHeight w:val="260"/>
        </w:trPr>
        <w:tc>
          <w:tcPr>
            <w:tcW w:w="1890" w:type="dxa"/>
          </w:tcPr>
          <w:p w14:paraId="414AAF55" w14:textId="591B3858" w:rsidR="00103CD8" w:rsidRPr="002F7E51" w:rsidRDefault="00103CD8" w:rsidP="004C6195">
            <w:pPr>
              <w:rPr>
                <w:rFonts w:cstheme="minorHAnsi"/>
                <w:b/>
              </w:rPr>
            </w:pPr>
            <w:r w:rsidRPr="002F7E51">
              <w:rPr>
                <w:rFonts w:cstheme="minorHAnsi"/>
                <w:b/>
              </w:rPr>
              <w:t xml:space="preserve">Instructor: </w:t>
            </w:r>
          </w:p>
        </w:tc>
        <w:tc>
          <w:tcPr>
            <w:tcW w:w="7958" w:type="dxa"/>
          </w:tcPr>
          <w:p w14:paraId="64AC8B81" w14:textId="2A16809E" w:rsidR="00103CD8" w:rsidRPr="002F7E51" w:rsidRDefault="00103CD8" w:rsidP="004C6195">
            <w:pPr>
              <w:rPr>
                <w:rFonts w:cstheme="minorHAnsi"/>
              </w:rPr>
            </w:pPr>
            <w:r>
              <w:rPr>
                <w:rFonts w:cstheme="minorHAnsi"/>
              </w:rPr>
              <w:t>Sujana Kabiraj</w:t>
            </w:r>
          </w:p>
        </w:tc>
      </w:tr>
      <w:tr w:rsidR="00103CD8" w:rsidRPr="001C697E" w14:paraId="4516D814" w14:textId="77777777" w:rsidTr="0030077B">
        <w:trPr>
          <w:trHeight w:val="260"/>
        </w:trPr>
        <w:tc>
          <w:tcPr>
            <w:tcW w:w="1890" w:type="dxa"/>
          </w:tcPr>
          <w:p w14:paraId="1F9BAFA1" w14:textId="77777777" w:rsidR="00103CD8" w:rsidRPr="002F7E51" w:rsidRDefault="00103CD8" w:rsidP="004C6195">
            <w:pPr>
              <w:rPr>
                <w:rFonts w:cstheme="minorHAnsi"/>
                <w:b/>
              </w:rPr>
            </w:pPr>
            <w:r w:rsidRPr="002F7E51">
              <w:rPr>
                <w:rFonts w:cstheme="minorHAnsi"/>
                <w:b/>
              </w:rPr>
              <w:t>Office:</w:t>
            </w:r>
          </w:p>
        </w:tc>
        <w:tc>
          <w:tcPr>
            <w:tcW w:w="7958" w:type="dxa"/>
          </w:tcPr>
          <w:p w14:paraId="61CA0CC8" w14:textId="7EBFF2D5" w:rsidR="00103CD8" w:rsidRPr="002F7E51" w:rsidRDefault="00103CD8" w:rsidP="004C6195">
            <w:pPr>
              <w:rPr>
                <w:rFonts w:cstheme="minorHAnsi"/>
              </w:rPr>
            </w:pPr>
            <w:r>
              <w:rPr>
                <w:rFonts w:cstheme="minorHAnsi"/>
              </w:rPr>
              <w:t>CPS 412</w:t>
            </w:r>
          </w:p>
        </w:tc>
      </w:tr>
      <w:tr w:rsidR="00103CD8" w:rsidRPr="001C697E" w14:paraId="2B3B5AC1" w14:textId="77777777" w:rsidTr="0030077B">
        <w:trPr>
          <w:trHeight w:val="540"/>
        </w:trPr>
        <w:tc>
          <w:tcPr>
            <w:tcW w:w="1890" w:type="dxa"/>
          </w:tcPr>
          <w:p w14:paraId="4859426A" w14:textId="1D73B3C1" w:rsidR="00103CD8" w:rsidRPr="002F7E51" w:rsidRDefault="00103CD8" w:rsidP="004C6195">
            <w:pPr>
              <w:rPr>
                <w:rFonts w:cstheme="minorHAnsi"/>
                <w:b/>
              </w:rPr>
            </w:pPr>
            <w:r>
              <w:rPr>
                <w:rFonts w:cstheme="minorHAnsi"/>
                <w:b/>
              </w:rPr>
              <w:t>Physical Office Hours:</w:t>
            </w:r>
          </w:p>
        </w:tc>
        <w:tc>
          <w:tcPr>
            <w:tcW w:w="7958" w:type="dxa"/>
          </w:tcPr>
          <w:p w14:paraId="3F19A49D" w14:textId="38A9A8E1" w:rsidR="00103CD8" w:rsidRPr="002F7E51" w:rsidRDefault="00103CD8" w:rsidP="004C6195">
            <w:pPr>
              <w:rPr>
                <w:rFonts w:cstheme="minorHAnsi"/>
              </w:rPr>
            </w:pPr>
          </w:p>
        </w:tc>
      </w:tr>
      <w:tr w:rsidR="00103CD8" w:rsidRPr="001C697E" w14:paraId="732C93F6" w14:textId="77777777" w:rsidTr="0030077B">
        <w:trPr>
          <w:trHeight w:val="2720"/>
        </w:trPr>
        <w:tc>
          <w:tcPr>
            <w:tcW w:w="1890" w:type="dxa"/>
          </w:tcPr>
          <w:p w14:paraId="186C512F" w14:textId="348F4906" w:rsidR="00103CD8" w:rsidRPr="002F7E51" w:rsidRDefault="00103CD8" w:rsidP="004C6195">
            <w:pPr>
              <w:rPr>
                <w:rFonts w:cstheme="minorHAnsi"/>
                <w:b/>
              </w:rPr>
            </w:pPr>
            <w:r w:rsidRPr="002F7E51">
              <w:rPr>
                <w:rFonts w:cstheme="minorHAnsi"/>
                <w:b/>
              </w:rPr>
              <w:t>Virtual Office Hours:</w:t>
            </w:r>
          </w:p>
        </w:tc>
        <w:tc>
          <w:tcPr>
            <w:tcW w:w="7958" w:type="dxa"/>
          </w:tcPr>
          <w:p w14:paraId="78998C1A" w14:textId="77777777" w:rsidR="009804E4" w:rsidRDefault="009804E4" w:rsidP="009804E4">
            <w:pPr>
              <w:pStyle w:val="NormalWeb"/>
              <w:shd w:val="clear" w:color="auto" w:fill="FFFFFF"/>
              <w:spacing w:before="180" w:beforeAutospacing="0" w:after="180" w:afterAutospacing="0"/>
              <w:rPr>
                <w:rFonts w:ascii="Lato" w:hAnsi="Lato"/>
                <w:color w:val="444444"/>
              </w:rPr>
            </w:pPr>
            <w:r>
              <w:rPr>
                <w:rStyle w:val="Strong"/>
                <w:rFonts w:ascii="inherit" w:hAnsi="inherit"/>
                <w:color w:val="444444"/>
              </w:rPr>
              <w:t>Online office hours:</w:t>
            </w:r>
          </w:p>
          <w:p w14:paraId="35A0CA7D" w14:textId="77777777" w:rsidR="009804E4" w:rsidRDefault="009804E4" w:rsidP="009804E4">
            <w:pPr>
              <w:numPr>
                <w:ilvl w:val="0"/>
                <w:numId w:val="30"/>
              </w:numPr>
              <w:shd w:val="clear" w:color="auto" w:fill="FFFFFF"/>
              <w:spacing w:before="100" w:beforeAutospacing="1" w:after="100" w:afterAutospacing="1"/>
              <w:rPr>
                <w:rFonts w:ascii="Lato" w:hAnsi="Lato"/>
                <w:color w:val="444444"/>
              </w:rPr>
            </w:pPr>
            <w:r>
              <w:rPr>
                <w:rStyle w:val="Strong"/>
                <w:rFonts w:ascii="Lato" w:hAnsi="Lato"/>
                <w:color w:val="444444"/>
              </w:rPr>
              <w:t>Monday &amp; Wednesday 12:00 pm – 2:00 pm</w:t>
            </w:r>
          </w:p>
          <w:p w14:paraId="7484FFCA" w14:textId="0A8E7ADE" w:rsidR="009804E4" w:rsidRDefault="009804E4" w:rsidP="009804E4">
            <w:pPr>
              <w:pStyle w:val="NormalWeb"/>
              <w:numPr>
                <w:ilvl w:val="0"/>
                <w:numId w:val="30"/>
              </w:numPr>
              <w:shd w:val="clear" w:color="auto" w:fill="FFFFFF"/>
              <w:spacing w:before="0" w:beforeAutospacing="0" w:after="0" w:afterAutospacing="0"/>
              <w:rPr>
                <w:rFonts w:ascii="Lato" w:hAnsi="Lato"/>
                <w:color w:val="444444"/>
              </w:rPr>
            </w:pPr>
            <w:r>
              <w:rPr>
                <w:rFonts w:ascii="Lato" w:hAnsi="Lato"/>
                <w:color w:val="444444"/>
              </w:rPr>
              <w:t>Meeting link: </w:t>
            </w:r>
            <w:hyperlink r:id="rId13" w:history="1">
              <w:r w:rsidRPr="003A14D2">
                <w:rPr>
                  <w:rStyle w:val="Hyperlink"/>
                  <w:rFonts w:ascii="Lato" w:hAnsi="Lato"/>
                </w:rPr>
                <w:t>https://wisconsin-edu.zoom.us/j/92406662779?pwd=bFZiWFl0T2tRSEk5WElDcnNRQ0NWZz09</w:t>
              </w:r>
            </w:hyperlink>
          </w:p>
          <w:p w14:paraId="4B3CD05A" w14:textId="77777777" w:rsidR="009804E4" w:rsidRDefault="009804E4" w:rsidP="009804E4">
            <w:pPr>
              <w:pStyle w:val="pdt-xs"/>
              <w:numPr>
                <w:ilvl w:val="1"/>
                <w:numId w:val="30"/>
              </w:numPr>
              <w:shd w:val="clear" w:color="auto" w:fill="FFFFFF"/>
              <w:spacing w:before="180" w:beforeAutospacing="0" w:after="180" w:afterAutospacing="0"/>
              <w:rPr>
                <w:rFonts w:ascii="Lato" w:hAnsi="Lato"/>
                <w:color w:val="444444"/>
              </w:rPr>
            </w:pPr>
            <w:r>
              <w:rPr>
                <w:rFonts w:ascii="Lato" w:hAnsi="Lato"/>
                <w:color w:val="444444"/>
              </w:rPr>
              <w:t>Meeting ID: 924 0666 2779</w:t>
            </w:r>
          </w:p>
          <w:p w14:paraId="50E015A9" w14:textId="62B16A03" w:rsidR="009804E4" w:rsidRPr="009804E4" w:rsidRDefault="009804E4" w:rsidP="009804E4">
            <w:pPr>
              <w:pStyle w:val="pdt-xs"/>
              <w:numPr>
                <w:ilvl w:val="1"/>
                <w:numId w:val="30"/>
              </w:numPr>
              <w:shd w:val="clear" w:color="auto" w:fill="FFFFFF"/>
              <w:spacing w:before="180" w:beforeAutospacing="0" w:after="180" w:afterAutospacing="0"/>
              <w:rPr>
                <w:rFonts w:ascii="Lato" w:hAnsi="Lato"/>
                <w:color w:val="444444"/>
              </w:rPr>
            </w:pPr>
            <w:r w:rsidRPr="009804E4">
              <w:rPr>
                <w:rFonts w:ascii="Lato" w:hAnsi="Lato"/>
                <w:color w:val="444444"/>
              </w:rPr>
              <w:t>Password: 568207</w:t>
            </w:r>
          </w:p>
          <w:p w14:paraId="3FABC6F7" w14:textId="77777777" w:rsidR="009804E4" w:rsidRDefault="009804E4" w:rsidP="009804E4">
            <w:pPr>
              <w:numPr>
                <w:ilvl w:val="1"/>
                <w:numId w:val="30"/>
              </w:numPr>
              <w:shd w:val="clear" w:color="auto" w:fill="FFFFFF"/>
              <w:spacing w:before="100" w:beforeAutospacing="1" w:after="100" w:afterAutospacing="1"/>
              <w:rPr>
                <w:rFonts w:ascii="Lato" w:hAnsi="Lato"/>
                <w:color w:val="444444"/>
              </w:rPr>
            </w:pPr>
            <w:r>
              <w:rPr>
                <w:rFonts w:ascii="Lato" w:hAnsi="Lato"/>
                <w:color w:val="444444"/>
              </w:rPr>
              <w:t>Please drop me an email before you stop by</w:t>
            </w:r>
          </w:p>
          <w:p w14:paraId="3BFCD204" w14:textId="77777777" w:rsidR="009804E4" w:rsidRDefault="009804E4" w:rsidP="009804E4">
            <w:pPr>
              <w:pStyle w:val="NormalWeb"/>
              <w:shd w:val="clear" w:color="auto" w:fill="FFFFFF"/>
              <w:spacing w:before="180" w:beforeAutospacing="0" w:after="180" w:afterAutospacing="0"/>
              <w:rPr>
                <w:rFonts w:ascii="Lato" w:hAnsi="Lato"/>
                <w:color w:val="444444"/>
              </w:rPr>
            </w:pPr>
            <w:r>
              <w:rPr>
                <w:rStyle w:val="Strong"/>
                <w:rFonts w:ascii="Lato" w:hAnsi="Lato"/>
                <w:color w:val="444444"/>
              </w:rPr>
              <w:t>In-person office hours:</w:t>
            </w:r>
          </w:p>
          <w:p w14:paraId="6D11A696" w14:textId="043B2D48" w:rsidR="009804E4" w:rsidRDefault="009804E4" w:rsidP="009804E4">
            <w:pPr>
              <w:numPr>
                <w:ilvl w:val="0"/>
                <w:numId w:val="30"/>
              </w:numPr>
              <w:shd w:val="clear" w:color="auto" w:fill="FFFFFF"/>
              <w:spacing w:before="100" w:beforeAutospacing="1" w:after="100" w:afterAutospacing="1"/>
              <w:rPr>
                <w:rFonts w:ascii="Lato" w:hAnsi="Lato"/>
                <w:color w:val="444444"/>
              </w:rPr>
            </w:pPr>
            <w:r>
              <w:rPr>
                <w:rStyle w:val="Strong"/>
                <w:rFonts w:ascii="Lato" w:hAnsi="Lato"/>
                <w:color w:val="444444"/>
              </w:rPr>
              <w:t>Wednesday 12:00 pm – 2:00 pm</w:t>
            </w:r>
            <w:r>
              <w:rPr>
                <w:rStyle w:val="Strong"/>
                <w:rFonts w:ascii="Lato" w:hAnsi="Lato"/>
                <w:color w:val="444444"/>
              </w:rPr>
              <w:t>,</w:t>
            </w:r>
            <w:r>
              <w:rPr>
                <w:rStyle w:val="Strong"/>
                <w:rFonts w:ascii="Lato" w:hAnsi="Lato"/>
                <w:color w:val="444444"/>
              </w:rPr>
              <w:t xml:space="preserve"> or </w:t>
            </w:r>
            <w:r>
              <w:t>b</w:t>
            </w:r>
            <w:r>
              <w:rPr>
                <w:rFonts w:ascii="Lato" w:hAnsi="Lato"/>
                <w:color w:val="444444"/>
              </w:rPr>
              <w:t>y appointment</w:t>
            </w:r>
          </w:p>
          <w:p w14:paraId="337BFFCE" w14:textId="68BA59BA" w:rsidR="00C83627" w:rsidRPr="00C83627" w:rsidRDefault="00C83627" w:rsidP="009804E4">
            <w:pPr>
              <w:shd w:val="clear" w:color="auto" w:fill="FFFFFF"/>
              <w:spacing w:before="100" w:beforeAutospacing="1" w:after="100" w:afterAutospacing="1"/>
              <w:ind w:left="360"/>
            </w:pPr>
          </w:p>
        </w:tc>
      </w:tr>
      <w:tr w:rsidR="00103CD8" w:rsidRPr="001C697E" w14:paraId="48F601C7" w14:textId="77777777" w:rsidTr="0030077B">
        <w:trPr>
          <w:trHeight w:val="520"/>
        </w:trPr>
        <w:tc>
          <w:tcPr>
            <w:tcW w:w="1890" w:type="dxa"/>
          </w:tcPr>
          <w:p w14:paraId="10353955" w14:textId="77777777" w:rsidR="00103CD8" w:rsidRPr="002F7E51" w:rsidRDefault="00103CD8" w:rsidP="004C6195">
            <w:pPr>
              <w:rPr>
                <w:rFonts w:cstheme="minorHAnsi"/>
                <w:b/>
              </w:rPr>
            </w:pPr>
            <w:r w:rsidRPr="002F7E51">
              <w:rPr>
                <w:rFonts w:cstheme="minorHAnsi"/>
                <w:b/>
              </w:rPr>
              <w:t>Office Telephone:</w:t>
            </w:r>
          </w:p>
        </w:tc>
        <w:tc>
          <w:tcPr>
            <w:tcW w:w="7958" w:type="dxa"/>
          </w:tcPr>
          <w:p w14:paraId="2FCE8F55" w14:textId="77777777" w:rsidR="00103CD8" w:rsidRPr="002F7E51" w:rsidRDefault="00103CD8" w:rsidP="004C6195">
            <w:pPr>
              <w:rPr>
                <w:rFonts w:cstheme="minorHAnsi"/>
              </w:rPr>
            </w:pPr>
          </w:p>
        </w:tc>
      </w:tr>
      <w:tr w:rsidR="00103CD8" w:rsidRPr="001C697E" w14:paraId="44F94B92" w14:textId="77777777" w:rsidTr="0030077B">
        <w:trPr>
          <w:trHeight w:val="260"/>
        </w:trPr>
        <w:tc>
          <w:tcPr>
            <w:tcW w:w="1890" w:type="dxa"/>
          </w:tcPr>
          <w:p w14:paraId="20AF0DEE" w14:textId="409E6077" w:rsidR="00103CD8" w:rsidRPr="002F7E51" w:rsidRDefault="00103CD8" w:rsidP="004C6195">
            <w:pPr>
              <w:rPr>
                <w:rFonts w:cstheme="minorHAnsi"/>
                <w:b/>
              </w:rPr>
            </w:pPr>
            <w:r w:rsidRPr="002F7E51">
              <w:rPr>
                <w:rFonts w:cstheme="minorHAnsi"/>
                <w:b/>
              </w:rPr>
              <w:t>E-mail:</w:t>
            </w:r>
          </w:p>
        </w:tc>
        <w:tc>
          <w:tcPr>
            <w:tcW w:w="7958" w:type="dxa"/>
          </w:tcPr>
          <w:p w14:paraId="768DCB23" w14:textId="42970D19" w:rsidR="00103CD8" w:rsidRPr="002F7E51" w:rsidRDefault="00103CD8" w:rsidP="004C6195">
            <w:pPr>
              <w:rPr>
                <w:rFonts w:cstheme="minorHAnsi"/>
              </w:rPr>
            </w:pPr>
            <w:r>
              <w:rPr>
                <w:rFonts w:cstheme="minorHAnsi"/>
              </w:rPr>
              <w:t>skabiraj@uwsp.edu</w:t>
            </w:r>
          </w:p>
        </w:tc>
      </w:tr>
      <w:tr w:rsidR="00103CD8" w:rsidRPr="001C697E" w14:paraId="025C25E4" w14:textId="77777777" w:rsidTr="0030077B">
        <w:trPr>
          <w:trHeight w:val="780"/>
        </w:trPr>
        <w:tc>
          <w:tcPr>
            <w:tcW w:w="1890" w:type="dxa"/>
          </w:tcPr>
          <w:p w14:paraId="6D4A5C3A" w14:textId="15201D94" w:rsidR="00103CD8" w:rsidRPr="002F7E51" w:rsidRDefault="00103CD8" w:rsidP="004C6195">
            <w:pPr>
              <w:rPr>
                <w:rFonts w:cstheme="minorHAnsi"/>
                <w:b/>
              </w:rPr>
            </w:pPr>
            <w:r w:rsidRPr="002F7E51">
              <w:rPr>
                <w:rFonts w:cstheme="minorHAnsi"/>
                <w:b/>
              </w:rPr>
              <w:t>Expected Instructor Response Time</w:t>
            </w:r>
            <w:r>
              <w:rPr>
                <w:rFonts w:cstheme="minorHAnsi"/>
                <w:b/>
              </w:rPr>
              <w:t>:</w:t>
            </w:r>
          </w:p>
        </w:tc>
        <w:tc>
          <w:tcPr>
            <w:tcW w:w="7958" w:type="dxa"/>
          </w:tcPr>
          <w:p w14:paraId="5EBF378C" w14:textId="37DE5837" w:rsidR="00103CD8" w:rsidRPr="002F7E51" w:rsidRDefault="00103CD8" w:rsidP="004C6195">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lastRenderedPageBreak/>
              <w:t>Course Description</w:t>
            </w:r>
            <w:r w:rsidRPr="002F7E51">
              <w:rPr>
                <w:rFonts w:cstheme="minorHAnsi"/>
                <w:b/>
              </w:rPr>
              <w:t xml:space="preserve">: </w:t>
            </w:r>
          </w:p>
        </w:tc>
        <w:tc>
          <w:tcPr>
            <w:tcW w:w="6359" w:type="dxa"/>
          </w:tcPr>
          <w:p w14:paraId="5AD8FF53" w14:textId="5A5E4EE5" w:rsidR="002F7E51" w:rsidRPr="002F7E51" w:rsidRDefault="004C6195" w:rsidP="000F3624">
            <w:pPr>
              <w:rPr>
                <w:rFonts w:cstheme="minorHAnsi"/>
              </w:rPr>
            </w:pPr>
            <w:r w:rsidRPr="006A580F">
              <w:rPr>
                <w:rFonts w:cstheme="minorHAnsi"/>
              </w:rPr>
              <w:t>This course will introduce you to the basic ideas of economics, with a focus on the realm of macroeconomics. We will discuss scarcity and costs, supply and demand, national income and economic growth, unemployment and inflation, the role of government and central bank in the economy, aggregate demand and supply, macroeconomic policies, as well as other topics. After the course you should be able to apply the basic tools of macroeconomics to understand the macroeconomic issues we read about every day in the newspaper.</w:t>
            </w:r>
          </w:p>
        </w:tc>
      </w:tr>
      <w:tr w:rsidR="004C6195" w:rsidRPr="001C697E" w14:paraId="22D7E0F9" w14:textId="77777777" w:rsidTr="000F3624">
        <w:tc>
          <w:tcPr>
            <w:tcW w:w="2605" w:type="dxa"/>
          </w:tcPr>
          <w:p w14:paraId="7E17FB3A" w14:textId="180B31F6" w:rsidR="004C6195" w:rsidRPr="002F7E51" w:rsidRDefault="004C6195" w:rsidP="004C6195">
            <w:pPr>
              <w:rPr>
                <w:rFonts w:cstheme="minorHAnsi"/>
                <w:b/>
              </w:rPr>
            </w:pPr>
            <w:r>
              <w:rPr>
                <w:rFonts w:cstheme="minorHAnsi"/>
                <w:b/>
              </w:rPr>
              <w:t>Credits</w:t>
            </w:r>
            <w:r w:rsidRPr="002F7E51">
              <w:rPr>
                <w:rFonts w:cstheme="minorHAnsi"/>
                <w:b/>
              </w:rPr>
              <w:t>:</w:t>
            </w:r>
          </w:p>
        </w:tc>
        <w:tc>
          <w:tcPr>
            <w:tcW w:w="6359" w:type="dxa"/>
          </w:tcPr>
          <w:p w14:paraId="790DD601" w14:textId="0324B5F1" w:rsidR="004C6195" w:rsidRPr="002F7E51" w:rsidRDefault="004C6195" w:rsidP="004C6195">
            <w:pPr>
              <w:rPr>
                <w:rFonts w:cstheme="minorHAnsi"/>
              </w:rPr>
            </w:pPr>
            <w:r w:rsidRPr="00FC317C">
              <w:rPr>
                <w:rFonts w:ascii="Garamond" w:hAnsi="Garamond"/>
              </w:rPr>
              <w:t>3 credits</w:t>
            </w:r>
          </w:p>
        </w:tc>
      </w:tr>
      <w:tr w:rsidR="004C6195" w:rsidRPr="001C697E" w14:paraId="2E705A97" w14:textId="77777777" w:rsidTr="000F3624">
        <w:tc>
          <w:tcPr>
            <w:tcW w:w="2605" w:type="dxa"/>
          </w:tcPr>
          <w:p w14:paraId="4EDE66A1" w14:textId="0C522A53" w:rsidR="004C6195" w:rsidRPr="002F7E51" w:rsidRDefault="004C6195" w:rsidP="004C6195">
            <w:pPr>
              <w:rPr>
                <w:rFonts w:cstheme="minorHAnsi"/>
                <w:b/>
              </w:rPr>
            </w:pPr>
            <w:r>
              <w:rPr>
                <w:rFonts w:cstheme="minorHAnsi"/>
                <w:b/>
              </w:rPr>
              <w:t>Prerequisites</w:t>
            </w:r>
            <w:r w:rsidRPr="002F7E51">
              <w:rPr>
                <w:rFonts w:cstheme="minorHAnsi"/>
                <w:b/>
              </w:rPr>
              <w:t>:</w:t>
            </w:r>
          </w:p>
        </w:tc>
        <w:tc>
          <w:tcPr>
            <w:tcW w:w="6359" w:type="dxa"/>
          </w:tcPr>
          <w:p w14:paraId="451414D7" w14:textId="32648344" w:rsidR="004C6195" w:rsidRPr="002F7E51" w:rsidRDefault="004C6195" w:rsidP="004C6195">
            <w:pPr>
              <w:rPr>
                <w:rFonts w:cstheme="minorHAnsi"/>
              </w:rPr>
            </w:pPr>
            <w:r w:rsidRPr="00FC317C">
              <w:rPr>
                <w:rFonts w:ascii="Garamond" w:hAnsi="Garamond"/>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A6091C" w:rsidR="002F7E51" w:rsidRPr="002555AD" w:rsidRDefault="004C6195" w:rsidP="000F3624">
            <w:pPr>
              <w:rPr>
                <w:rFonts w:cstheme="minorHAnsi"/>
                <w:color w:val="000000" w:themeColor="text1"/>
              </w:rPr>
            </w:pPr>
            <w:r w:rsidRPr="002555AD">
              <w:rPr>
                <w:rFonts w:ascii="Garamond" w:hAnsi="Garamond"/>
                <w:b/>
                <w:color w:val="000000" w:themeColor="text1"/>
                <w:highlight w:val="yellow"/>
              </w:rPr>
              <w:t xml:space="preserve">Frank, </w:t>
            </w:r>
            <w:proofErr w:type="gramStart"/>
            <w:r w:rsidRPr="002555AD">
              <w:rPr>
                <w:rFonts w:ascii="Garamond" w:hAnsi="Garamond"/>
                <w:b/>
                <w:color w:val="000000" w:themeColor="text1"/>
                <w:highlight w:val="yellow"/>
              </w:rPr>
              <w:t>Robert</w:t>
            </w:r>
            <w:proofErr w:type="gramEnd"/>
            <w:r w:rsidRPr="002555AD">
              <w:rPr>
                <w:rFonts w:ascii="Garamond" w:hAnsi="Garamond"/>
                <w:b/>
                <w:color w:val="000000" w:themeColor="text1"/>
                <w:highlight w:val="yellow"/>
              </w:rPr>
              <w:t xml:space="preserve"> and Ben Bernanke. </w:t>
            </w:r>
            <w:r w:rsidRPr="002555AD">
              <w:rPr>
                <w:rFonts w:ascii="Garamond" w:hAnsi="Garamond"/>
                <w:b/>
                <w:i/>
                <w:color w:val="000000" w:themeColor="text1"/>
                <w:highlight w:val="yellow"/>
              </w:rPr>
              <w:t>Principles of Macroeconomics</w:t>
            </w:r>
            <w:r w:rsidRPr="002555AD">
              <w:rPr>
                <w:rFonts w:ascii="Garamond" w:hAnsi="Garamond"/>
                <w:b/>
                <w:color w:val="000000" w:themeColor="text1"/>
                <w:highlight w:val="yellow"/>
              </w:rPr>
              <w:t>, 6th edition (custom edition). Boston: McGraw-Hill/Irwin, 2015</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692B20E" w:rsidR="009A0912" w:rsidRPr="002F7E51" w:rsidRDefault="004C6195"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0995E1E" w:rsidR="003336AE" w:rsidRPr="002F7E51" w:rsidRDefault="004C6195" w:rsidP="000F3624">
            <w:pPr>
              <w:rPr>
                <w:rFonts w:cstheme="minorHAnsi"/>
              </w:rPr>
            </w:pPr>
            <w:r>
              <w:rPr>
                <w:rFonts w:cstheme="minorHAnsi"/>
              </w:rPr>
              <w:t>In-person</w:t>
            </w:r>
            <w:r w:rsidR="003F215C">
              <w:rPr>
                <w:rFonts w:cstheme="minorHAnsi"/>
              </w:rPr>
              <w:t xml:space="preserve"> </w:t>
            </w:r>
            <w:r w:rsidR="000E63B4">
              <w:rPr>
                <w:rFonts w:cstheme="minorHAnsi"/>
              </w:rPr>
              <w:t>(CPS 116. TTR 2:00 PM – 3:15 PM)</w:t>
            </w:r>
          </w:p>
        </w:tc>
      </w:tr>
      <w:tr w:rsidR="000C4D9A" w:rsidRPr="001C697E" w14:paraId="04AFCCDF" w14:textId="77777777" w:rsidTr="000C4D9A">
        <w:tc>
          <w:tcPr>
            <w:tcW w:w="2605" w:type="dxa"/>
            <w:tcBorders>
              <w:left w:val="nil"/>
              <w:bottom w:val="nil"/>
              <w:right w:val="nil"/>
            </w:tcBorders>
          </w:tcPr>
          <w:p w14:paraId="65D13A86" w14:textId="77777777" w:rsidR="000E63B4" w:rsidRDefault="000E63B4" w:rsidP="000C4D9A">
            <w:pPr>
              <w:rPr>
                <w:rFonts w:cstheme="minorHAnsi"/>
                <w:b/>
              </w:rPr>
            </w:pPr>
          </w:p>
          <w:p w14:paraId="174F321C" w14:textId="25F93E21"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05883EF" w14:textId="77777777" w:rsidR="000E63B4" w:rsidRDefault="000E63B4" w:rsidP="000C4D9A">
            <w:pPr>
              <w:rPr>
                <w:rFonts w:cstheme="minorHAnsi"/>
              </w:rPr>
            </w:pPr>
          </w:p>
          <w:p w14:paraId="54420B13" w14:textId="5ACB9D25"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lastRenderedPageBreak/>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50F74FD2" w14:textId="77777777" w:rsidR="00263ADE" w:rsidRDefault="00263ADE" w:rsidP="00263ADE">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3ABDFDA3" w14:textId="77777777" w:rsidR="00263ADE" w:rsidRDefault="00263ADE" w:rsidP="00263ADE">
            <w:pPr>
              <w:rPr>
                <w:rStyle w:val="Hyperlink"/>
              </w:rPr>
            </w:pPr>
          </w:p>
          <w:p w14:paraId="25B82198" w14:textId="77777777" w:rsidR="00263ADE" w:rsidRDefault="00263ADE" w:rsidP="00263ADE">
            <w:r>
              <w:t xml:space="preserve">For technology instruction sheets, online support videos, and other related resources, go to: </w:t>
            </w:r>
            <w:hyperlink r:id="rId20" w:history="1">
              <w:r w:rsidRPr="00C05F6B">
                <w:rPr>
                  <w:rStyle w:val="Hyperlink"/>
                </w:rPr>
                <w:t>https://www.uwsp.edu/online/Pages/Student-Support.aspx</w:t>
              </w:r>
            </w:hyperlink>
          </w:p>
          <w:p w14:paraId="23ED93B8" w14:textId="77777777" w:rsidR="00263ADE" w:rsidRDefault="00263ADE" w:rsidP="00263ADE"/>
          <w:p w14:paraId="6C48C8F7" w14:textId="77777777" w:rsidR="00263ADE" w:rsidRDefault="00263ADE" w:rsidP="00263ADE">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165149">
                <w:rPr>
                  <w:rStyle w:val="Hyperlink"/>
                </w:rPr>
                <w:t>https://www3.uwsp.edu/tlc/Pages/TechEssentials.aspx</w:t>
              </w:r>
            </w:hyperlink>
          </w:p>
          <w:p w14:paraId="3F52A4BD" w14:textId="77777777" w:rsidR="00263ADE" w:rsidRDefault="00263ADE" w:rsidP="00263ADE"/>
          <w:p w14:paraId="7C72CBA1" w14:textId="6086CDFC" w:rsidR="009F0FFE" w:rsidRPr="009F0FFE" w:rsidRDefault="00263ADE" w:rsidP="00263ADE">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5FE5726" w:rsidR="00005DD3" w:rsidRPr="002F7E51" w:rsidRDefault="004C6195" w:rsidP="000F3624">
            <w:pPr>
              <w:rPr>
                <w:rFonts w:cstheme="minorHAnsi"/>
              </w:rPr>
            </w:pPr>
            <w:r w:rsidRPr="006A580F">
              <w:t xml:space="preserve">This course aims </w:t>
            </w:r>
            <w:proofErr w:type="gramStart"/>
            <w:r w:rsidRPr="006A580F">
              <w:t>at providing</w:t>
            </w:r>
            <w:proofErr w:type="gramEnd"/>
            <w:r w:rsidRPr="006A580F">
              <w:t xml:space="preserve"> the students with the</w:t>
            </w:r>
            <w:r>
              <w:t xml:space="preserve"> understanding of the</w:t>
            </w:r>
            <w:r w:rsidRPr="006A580F">
              <w:t xml:space="preserve"> basic principles of Macroeconomics.</w:t>
            </w:r>
            <w:r>
              <w:rPr>
                <w:rFonts w:ascii="Garamond" w:hAnsi="Garamond"/>
              </w:rPr>
              <w:t xml:space="preserve"> </w:t>
            </w:r>
            <w:r w:rsidRPr="00851ECF">
              <w:rPr>
                <w:rFonts w:cstheme="minorHAnsi"/>
              </w:rPr>
              <w:t xml:space="preserve">After completing this course, the students should be able to understand and analyze </w:t>
            </w:r>
            <w:r>
              <w:rPr>
                <w:rFonts w:cstheme="minorHAnsi"/>
              </w:rPr>
              <w:t xml:space="preserve">the principles behind </w:t>
            </w:r>
            <w:r w:rsidRPr="00851ECF">
              <w:rPr>
                <w:rFonts w:cstheme="minorHAnsi"/>
              </w:rPr>
              <w:t xml:space="preserve">demand and supply; GDP; </w:t>
            </w:r>
            <w:r>
              <w:rPr>
                <w:rFonts w:cstheme="minorHAnsi"/>
              </w:rPr>
              <w:t>u</w:t>
            </w:r>
            <w:r w:rsidRPr="00851ECF">
              <w:rPr>
                <w:rFonts w:cstheme="minorHAnsi"/>
              </w:rPr>
              <w:t xml:space="preserve">nemployment; </w:t>
            </w:r>
            <w:r w:rsidR="00D76FFB">
              <w:rPr>
                <w:rFonts w:cstheme="minorHAnsi"/>
              </w:rPr>
              <w:t>e</w:t>
            </w:r>
            <w:r w:rsidR="00D76FFB" w:rsidRPr="00851ECF">
              <w:rPr>
                <w:rFonts w:cstheme="minorHAnsi"/>
              </w:rPr>
              <w:t>conomic</w:t>
            </w:r>
            <w:r w:rsidR="00D76FFB">
              <w:rPr>
                <w:rFonts w:cstheme="minorHAnsi"/>
              </w:rPr>
              <w:t xml:space="preserve"> </w:t>
            </w:r>
            <w:r w:rsidR="00D76FFB" w:rsidRPr="00851ECF">
              <w:rPr>
                <w:rFonts w:cstheme="minorHAnsi"/>
              </w:rPr>
              <w:t>growth</w:t>
            </w:r>
            <w:r w:rsidRPr="00851ECF">
              <w:rPr>
                <w:rFonts w:cstheme="minorHAnsi"/>
              </w:rPr>
              <w:t xml:space="preserve">; </w:t>
            </w:r>
            <w:r>
              <w:rPr>
                <w:rFonts w:cstheme="minorHAnsi"/>
              </w:rPr>
              <w:lastRenderedPageBreak/>
              <w:t>workings of financial intermediaries; Keynesian economics framework; aggregate demand and supply; and fiscal and monetary policies.</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8EC5A29" w14:textId="77777777" w:rsidR="004C6195" w:rsidRPr="006A580F" w:rsidRDefault="004C6195" w:rsidP="004C6195">
            <w:r w:rsidRPr="006A580F">
              <w:t>After completing the course students should be able to:</w:t>
            </w:r>
          </w:p>
          <w:p w14:paraId="1E4BD4B4" w14:textId="77777777" w:rsidR="004C6195" w:rsidRPr="006A580F" w:rsidRDefault="004C6195" w:rsidP="004C6195">
            <w:pPr>
              <w:pStyle w:val="ListParagraph"/>
              <w:numPr>
                <w:ilvl w:val="0"/>
                <w:numId w:val="31"/>
              </w:numPr>
            </w:pPr>
            <w:r w:rsidRPr="006A580F">
              <w:t xml:space="preserve">Define unemployment, GDP, inflation, fiscal policy, and monetary policy. </w:t>
            </w:r>
          </w:p>
          <w:p w14:paraId="5E2BAFF7" w14:textId="77777777" w:rsidR="004C6195" w:rsidRPr="006A580F" w:rsidRDefault="004C6195" w:rsidP="004C6195">
            <w:pPr>
              <w:pStyle w:val="ListParagraph"/>
              <w:numPr>
                <w:ilvl w:val="0"/>
                <w:numId w:val="31"/>
              </w:numPr>
            </w:pPr>
            <w:r w:rsidRPr="006A580F">
              <w:t xml:space="preserve">Calculate and use unemployment, GDP, and inflation to analyze macroeconomic performance. </w:t>
            </w:r>
          </w:p>
          <w:p w14:paraId="4D0A87DF" w14:textId="77777777" w:rsidR="004C6195" w:rsidRPr="006A580F" w:rsidRDefault="004C6195" w:rsidP="004C6195">
            <w:pPr>
              <w:pStyle w:val="ListParagraph"/>
              <w:numPr>
                <w:ilvl w:val="0"/>
                <w:numId w:val="31"/>
              </w:numPr>
            </w:pPr>
            <w:r w:rsidRPr="006A580F">
              <w:t xml:space="preserve">Apply the Aggregate Supply, Aggregate Demand model to analyze equilibrium outcomes in the macroeconomy. </w:t>
            </w:r>
          </w:p>
          <w:p w14:paraId="280B5A7E" w14:textId="77777777" w:rsidR="004C6195" w:rsidRPr="006A580F" w:rsidRDefault="004C6195" w:rsidP="004C6195">
            <w:pPr>
              <w:pStyle w:val="ListParagraph"/>
              <w:numPr>
                <w:ilvl w:val="0"/>
                <w:numId w:val="31"/>
              </w:numPr>
            </w:pPr>
            <w:r w:rsidRPr="006A580F">
              <w:t xml:space="preserve">Analyze the effects of fiscal and monetary policy on the macroeconomy. </w:t>
            </w:r>
          </w:p>
          <w:p w14:paraId="28F38B45" w14:textId="569B5D80" w:rsidR="00005DD3" w:rsidRPr="0088254E" w:rsidRDefault="004C6195" w:rsidP="004C6195">
            <w:pPr>
              <w:ind w:left="4"/>
              <w:rPr>
                <w:rFonts w:cstheme="minorHAnsi"/>
              </w:rPr>
            </w:pPr>
            <w:r w:rsidRPr="006A580F">
              <w:t>Achievement of the course outcomes will be assessed at the end of the course using a set of questions on the final exam. The School of Business and Economics will aggregate and analyze the data as part of a continuous effort to improve our programs.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2F7651C1" w:rsidR="00FE4722" w:rsidRDefault="00FE4722" w:rsidP="00FE4722">
            <w:pPr>
              <w:rPr>
                <w:rFonts w:cstheme="minorHAnsi"/>
                <w:color w:val="000000"/>
              </w:rPr>
            </w:pPr>
            <w:r w:rsidRPr="00C5188D">
              <w:rPr>
                <w:rFonts w:cstheme="minorHAnsi"/>
                <w:color w:val="000000"/>
              </w:rPr>
              <w:t xml:space="preserve">The UW-Stevens Point </w:t>
            </w:r>
            <w:r w:rsidR="005A09C5">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6E80DC38" w:rsidR="00FE4722" w:rsidRPr="00233E54" w:rsidRDefault="005A09C5"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 xml:space="preserve">leaders, </w:t>
            </w:r>
            <w:proofErr w:type="gramStart"/>
            <w:r w:rsidR="00FE4722" w:rsidRPr="0086726B">
              <w:rPr>
                <w:sz w:val="22"/>
                <w:szCs w:val="22"/>
              </w:rPr>
              <w:t>alumni</w:t>
            </w:r>
            <w:proofErr w:type="gramEnd"/>
            <w:r w:rsidR="00FE4722"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63937FC" w:rsidR="005559AF" w:rsidRPr="002F7E51" w:rsidRDefault="00C83627"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drop by</w:t>
            </w:r>
            <w:r w:rsidRPr="00D14A69">
              <w:rPr>
                <w:rFonts w:cstheme="minorHAnsi"/>
              </w:rPr>
              <w:t xml:space="preserve"> during my office hours.</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AB3728F" w14:textId="77777777" w:rsidR="004C6195" w:rsidRPr="004C6195" w:rsidRDefault="004C6195" w:rsidP="004C6195">
            <w:pPr>
              <w:rPr>
                <w:rFonts w:cstheme="minorHAnsi"/>
                <w:b/>
                <w:bCs/>
              </w:rPr>
            </w:pPr>
            <w:r w:rsidRPr="004C6195">
              <w:rPr>
                <w:rFonts w:cstheme="minorHAnsi"/>
                <w:b/>
                <w:bCs/>
              </w:rPr>
              <w:t xml:space="preserve">The deadline for exams and quizzes will be strictly enforced. </w:t>
            </w:r>
          </w:p>
          <w:p w14:paraId="15F7BDEE" w14:textId="73E09B51" w:rsidR="007D0B4D" w:rsidRPr="004C6195" w:rsidRDefault="004C6195" w:rsidP="004C6195">
            <w:pPr>
              <w:rPr>
                <w:rFonts w:cstheme="minorHAnsi"/>
              </w:rPr>
            </w:pPr>
            <w:r w:rsidRPr="004C6195">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350C1AB8" w14:textId="77777777" w:rsidR="00CB7D10" w:rsidRPr="005559AF" w:rsidRDefault="00CB7D10"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892EFCB" w:rsidR="00671C88" w:rsidRPr="002F7E51" w:rsidRDefault="004C6195"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C6195" w:rsidRPr="001C697E" w14:paraId="20211F0E" w14:textId="77777777" w:rsidTr="005E2502">
        <w:trPr>
          <w:trHeight w:val="188"/>
        </w:trPr>
        <w:tc>
          <w:tcPr>
            <w:tcW w:w="2159" w:type="dxa"/>
            <w:tcBorders>
              <w:bottom w:val="single" w:sz="12" w:space="0" w:color="auto"/>
            </w:tcBorders>
            <w:vAlign w:val="bottom"/>
          </w:tcPr>
          <w:p w14:paraId="3D8A9BB5" w14:textId="77777777" w:rsidR="004C6195" w:rsidRPr="00280C1E" w:rsidRDefault="004C6195" w:rsidP="005E2502">
            <w:pPr>
              <w:jc w:val="center"/>
              <w:rPr>
                <w:b/>
              </w:rPr>
            </w:pPr>
            <w:r>
              <w:rPr>
                <w:b/>
              </w:rPr>
              <w:t>Item</w:t>
            </w:r>
          </w:p>
        </w:tc>
        <w:tc>
          <w:tcPr>
            <w:tcW w:w="1256" w:type="dxa"/>
            <w:tcBorders>
              <w:bottom w:val="single" w:sz="12" w:space="0" w:color="auto"/>
            </w:tcBorders>
            <w:vAlign w:val="bottom"/>
          </w:tcPr>
          <w:p w14:paraId="09843378" w14:textId="77777777" w:rsidR="004C6195" w:rsidRPr="00280C1E" w:rsidRDefault="004C6195" w:rsidP="005E2502">
            <w:pPr>
              <w:jc w:val="center"/>
              <w:rPr>
                <w:b/>
              </w:rPr>
            </w:pPr>
            <w:r>
              <w:rPr>
                <w:b/>
              </w:rPr>
              <w:t>Percentage weight</w:t>
            </w:r>
          </w:p>
        </w:tc>
        <w:tc>
          <w:tcPr>
            <w:tcW w:w="5749" w:type="dxa"/>
            <w:tcBorders>
              <w:bottom w:val="single" w:sz="12" w:space="0" w:color="auto"/>
            </w:tcBorders>
            <w:vAlign w:val="bottom"/>
          </w:tcPr>
          <w:p w14:paraId="2FB7255D" w14:textId="77777777" w:rsidR="004C6195" w:rsidRPr="00280C1E" w:rsidRDefault="004C6195" w:rsidP="005E2502">
            <w:pPr>
              <w:jc w:val="center"/>
              <w:rPr>
                <w:b/>
              </w:rPr>
            </w:pPr>
            <w:r>
              <w:rPr>
                <w:b/>
              </w:rPr>
              <w:t>Item Description</w:t>
            </w:r>
          </w:p>
        </w:tc>
      </w:tr>
      <w:tr w:rsidR="004C6195" w:rsidRPr="001C697E" w14:paraId="56D5F388" w14:textId="77777777" w:rsidTr="005E2502">
        <w:trPr>
          <w:trHeight w:val="188"/>
        </w:trPr>
        <w:tc>
          <w:tcPr>
            <w:tcW w:w="2159" w:type="dxa"/>
            <w:tcBorders>
              <w:top w:val="single" w:sz="12" w:space="0" w:color="auto"/>
            </w:tcBorders>
          </w:tcPr>
          <w:p w14:paraId="31B10D64" w14:textId="77777777" w:rsidR="004C6195" w:rsidRPr="00361651" w:rsidRDefault="004C6195" w:rsidP="005E2502">
            <w:pPr>
              <w:tabs>
                <w:tab w:val="left" w:pos="-720"/>
              </w:tabs>
              <w:suppressAutoHyphens/>
              <w:spacing w:line="276" w:lineRule="auto"/>
              <w:jc w:val="center"/>
              <w:rPr>
                <w:spacing w:val="-3"/>
              </w:rPr>
            </w:pPr>
            <w:r>
              <w:rPr>
                <w:spacing w:val="-3"/>
              </w:rPr>
              <w:t>Midterms (2)</w:t>
            </w:r>
          </w:p>
        </w:tc>
        <w:tc>
          <w:tcPr>
            <w:tcW w:w="1256" w:type="dxa"/>
            <w:tcBorders>
              <w:top w:val="single" w:sz="12" w:space="0" w:color="auto"/>
            </w:tcBorders>
          </w:tcPr>
          <w:p w14:paraId="705B7CBB" w14:textId="77777777" w:rsidR="004C6195" w:rsidRPr="00361651" w:rsidRDefault="004C6195" w:rsidP="005E2502">
            <w:pPr>
              <w:tabs>
                <w:tab w:val="left" w:pos="-720"/>
              </w:tabs>
              <w:suppressAutoHyphens/>
              <w:spacing w:line="276" w:lineRule="auto"/>
              <w:jc w:val="right"/>
              <w:rPr>
                <w:spacing w:val="-3"/>
              </w:rPr>
            </w:pPr>
            <w:r>
              <w:rPr>
                <w:spacing w:val="-3"/>
              </w:rPr>
              <w:t>50%</w:t>
            </w:r>
          </w:p>
        </w:tc>
        <w:tc>
          <w:tcPr>
            <w:tcW w:w="5749" w:type="dxa"/>
            <w:tcBorders>
              <w:top w:val="single" w:sz="12" w:space="0" w:color="auto"/>
            </w:tcBorders>
          </w:tcPr>
          <w:p w14:paraId="00CD161C" w14:textId="180B224A" w:rsidR="004C6195" w:rsidRPr="002F7E51" w:rsidRDefault="004C6195" w:rsidP="005E2502">
            <w:pPr>
              <w:rPr>
                <w:rFonts w:cstheme="minorHAnsi"/>
              </w:rPr>
            </w:pPr>
            <w:r>
              <w:rPr>
                <w:rFonts w:cstheme="minorHAnsi"/>
              </w:rPr>
              <w:t>In-class</w:t>
            </w:r>
          </w:p>
        </w:tc>
      </w:tr>
      <w:tr w:rsidR="004C6195" w:rsidRPr="001C697E" w14:paraId="509296B8" w14:textId="77777777" w:rsidTr="005E2502">
        <w:trPr>
          <w:trHeight w:val="188"/>
        </w:trPr>
        <w:tc>
          <w:tcPr>
            <w:tcW w:w="2159" w:type="dxa"/>
          </w:tcPr>
          <w:p w14:paraId="68EC8D8F" w14:textId="77777777" w:rsidR="004C6195" w:rsidRPr="00361651" w:rsidRDefault="004C6195" w:rsidP="005E2502">
            <w:pPr>
              <w:tabs>
                <w:tab w:val="left" w:pos="-720"/>
              </w:tabs>
              <w:suppressAutoHyphens/>
              <w:spacing w:line="276" w:lineRule="auto"/>
              <w:jc w:val="center"/>
              <w:rPr>
                <w:spacing w:val="-3"/>
              </w:rPr>
            </w:pPr>
            <w:r>
              <w:rPr>
                <w:spacing w:val="-3"/>
              </w:rPr>
              <w:t>Final exam</w:t>
            </w:r>
          </w:p>
        </w:tc>
        <w:tc>
          <w:tcPr>
            <w:tcW w:w="1256" w:type="dxa"/>
          </w:tcPr>
          <w:p w14:paraId="55FF947E" w14:textId="77777777" w:rsidR="004C6195" w:rsidRPr="00361651" w:rsidRDefault="004C6195" w:rsidP="005E2502">
            <w:pPr>
              <w:tabs>
                <w:tab w:val="left" w:pos="-720"/>
              </w:tabs>
              <w:suppressAutoHyphens/>
              <w:spacing w:line="276" w:lineRule="auto"/>
              <w:jc w:val="right"/>
              <w:rPr>
                <w:spacing w:val="-3"/>
              </w:rPr>
            </w:pPr>
            <w:r>
              <w:rPr>
                <w:spacing w:val="-3"/>
              </w:rPr>
              <w:t>25%</w:t>
            </w:r>
          </w:p>
        </w:tc>
        <w:tc>
          <w:tcPr>
            <w:tcW w:w="5749" w:type="dxa"/>
          </w:tcPr>
          <w:p w14:paraId="48F0950B" w14:textId="6905F6B9" w:rsidR="004C6195" w:rsidRPr="002F7E51" w:rsidRDefault="004C6195" w:rsidP="005E2502">
            <w:pPr>
              <w:rPr>
                <w:rFonts w:cstheme="minorHAnsi"/>
              </w:rPr>
            </w:pPr>
            <w:r>
              <w:rPr>
                <w:rFonts w:cstheme="minorHAnsi"/>
              </w:rPr>
              <w:t>In-class</w:t>
            </w:r>
          </w:p>
        </w:tc>
      </w:tr>
      <w:tr w:rsidR="004C6195" w:rsidRPr="001C697E" w14:paraId="7DAE2497" w14:textId="77777777" w:rsidTr="005E2502">
        <w:trPr>
          <w:trHeight w:val="188"/>
        </w:trPr>
        <w:tc>
          <w:tcPr>
            <w:tcW w:w="2159" w:type="dxa"/>
          </w:tcPr>
          <w:p w14:paraId="22ACF4E0" w14:textId="77777777" w:rsidR="004C6195" w:rsidRPr="00361651" w:rsidRDefault="004C6195" w:rsidP="005E2502">
            <w:pPr>
              <w:tabs>
                <w:tab w:val="left" w:pos="-720"/>
              </w:tabs>
              <w:suppressAutoHyphens/>
              <w:spacing w:line="276" w:lineRule="auto"/>
              <w:jc w:val="center"/>
              <w:rPr>
                <w:spacing w:val="-3"/>
              </w:rPr>
            </w:pPr>
            <w:r>
              <w:rPr>
                <w:spacing w:val="-3"/>
              </w:rPr>
              <w:t>Quizzes</w:t>
            </w:r>
          </w:p>
        </w:tc>
        <w:tc>
          <w:tcPr>
            <w:tcW w:w="1256" w:type="dxa"/>
          </w:tcPr>
          <w:p w14:paraId="603AFBA8" w14:textId="77777777" w:rsidR="004C6195" w:rsidRPr="00361651" w:rsidRDefault="004C6195" w:rsidP="005E2502">
            <w:pPr>
              <w:tabs>
                <w:tab w:val="left" w:pos="-720"/>
              </w:tabs>
              <w:suppressAutoHyphens/>
              <w:spacing w:line="276" w:lineRule="auto"/>
              <w:jc w:val="right"/>
              <w:rPr>
                <w:spacing w:val="-3"/>
              </w:rPr>
            </w:pPr>
            <w:r>
              <w:rPr>
                <w:spacing w:val="-3"/>
              </w:rPr>
              <w:t>15%</w:t>
            </w:r>
          </w:p>
        </w:tc>
        <w:tc>
          <w:tcPr>
            <w:tcW w:w="5749" w:type="dxa"/>
          </w:tcPr>
          <w:p w14:paraId="51D54468" w14:textId="77777777" w:rsidR="004C6195" w:rsidRPr="00B6002E" w:rsidRDefault="004C6195" w:rsidP="005E2502">
            <w:r>
              <w:t>Online quiz format</w:t>
            </w:r>
          </w:p>
        </w:tc>
      </w:tr>
      <w:tr w:rsidR="004C6195" w:rsidRPr="001C697E" w14:paraId="3BA5B632" w14:textId="77777777" w:rsidTr="005E2502">
        <w:trPr>
          <w:trHeight w:val="188"/>
        </w:trPr>
        <w:tc>
          <w:tcPr>
            <w:tcW w:w="2159" w:type="dxa"/>
          </w:tcPr>
          <w:p w14:paraId="1CBEBAC1" w14:textId="77777777" w:rsidR="004C6195" w:rsidRPr="00361651" w:rsidRDefault="004C6195" w:rsidP="005E2502">
            <w:pPr>
              <w:tabs>
                <w:tab w:val="left" w:pos="-720"/>
              </w:tabs>
              <w:suppressAutoHyphens/>
              <w:spacing w:line="276" w:lineRule="auto"/>
              <w:jc w:val="center"/>
              <w:rPr>
                <w:spacing w:val="-3"/>
              </w:rPr>
            </w:pPr>
            <w:r>
              <w:rPr>
                <w:spacing w:val="-3"/>
              </w:rPr>
              <w:t>Assignments</w:t>
            </w:r>
          </w:p>
        </w:tc>
        <w:tc>
          <w:tcPr>
            <w:tcW w:w="1256" w:type="dxa"/>
          </w:tcPr>
          <w:p w14:paraId="5C0F485E" w14:textId="77777777" w:rsidR="004C6195" w:rsidRPr="00361651" w:rsidRDefault="004C6195" w:rsidP="005E2502">
            <w:pPr>
              <w:tabs>
                <w:tab w:val="left" w:pos="-720"/>
              </w:tabs>
              <w:suppressAutoHyphens/>
              <w:spacing w:line="276" w:lineRule="auto"/>
              <w:jc w:val="right"/>
              <w:rPr>
                <w:spacing w:val="-3"/>
              </w:rPr>
            </w:pPr>
            <w:r>
              <w:rPr>
                <w:spacing w:val="-3"/>
              </w:rPr>
              <w:t>10%</w:t>
            </w:r>
          </w:p>
        </w:tc>
        <w:tc>
          <w:tcPr>
            <w:tcW w:w="5749" w:type="dxa"/>
          </w:tcPr>
          <w:p w14:paraId="51581836" w14:textId="5E686A7A" w:rsidR="004C6195" w:rsidRPr="00B6002E" w:rsidRDefault="004C6195" w:rsidP="005E2502">
            <w:r>
              <w:t xml:space="preserve">Online quiz </w:t>
            </w:r>
            <w:r w:rsidR="003A45F6">
              <w:t>format</w:t>
            </w:r>
          </w:p>
        </w:tc>
      </w:tr>
      <w:tr w:rsidR="004C6195" w:rsidRPr="001C697E" w14:paraId="41B0BF19" w14:textId="77777777" w:rsidTr="005E2502">
        <w:trPr>
          <w:trHeight w:val="188"/>
        </w:trPr>
        <w:tc>
          <w:tcPr>
            <w:tcW w:w="2159" w:type="dxa"/>
            <w:tcBorders>
              <w:top w:val="single" w:sz="8" w:space="0" w:color="auto"/>
              <w:bottom w:val="single" w:sz="8" w:space="0" w:color="auto"/>
            </w:tcBorders>
          </w:tcPr>
          <w:p w14:paraId="5F4B6930" w14:textId="77777777" w:rsidR="004C6195" w:rsidRPr="00361651" w:rsidRDefault="004C6195" w:rsidP="005E2502">
            <w:pPr>
              <w:tabs>
                <w:tab w:val="left" w:pos="-720"/>
              </w:tabs>
              <w:suppressAutoHyphens/>
              <w:spacing w:line="276" w:lineRule="auto"/>
              <w:jc w:val="center"/>
              <w:rPr>
                <w:spacing w:val="-3"/>
              </w:rPr>
            </w:pPr>
          </w:p>
        </w:tc>
        <w:tc>
          <w:tcPr>
            <w:tcW w:w="1256" w:type="dxa"/>
            <w:tcBorders>
              <w:top w:val="single" w:sz="8" w:space="0" w:color="auto"/>
              <w:bottom w:val="single" w:sz="8" w:space="0" w:color="auto"/>
            </w:tcBorders>
          </w:tcPr>
          <w:p w14:paraId="6B0F4C26" w14:textId="77777777" w:rsidR="004C6195" w:rsidRPr="009446FE" w:rsidRDefault="004C6195" w:rsidP="005E2502">
            <w:pPr>
              <w:tabs>
                <w:tab w:val="left" w:pos="-720"/>
              </w:tabs>
              <w:suppressAutoHyphens/>
              <w:spacing w:line="276" w:lineRule="auto"/>
              <w:jc w:val="right"/>
              <w:rPr>
                <w:b/>
                <w:bCs/>
                <w:spacing w:val="-3"/>
              </w:rPr>
            </w:pPr>
            <w:r w:rsidRPr="009446FE">
              <w:rPr>
                <w:b/>
                <w:bCs/>
                <w:spacing w:val="-3"/>
              </w:rPr>
              <w:t>100%</w:t>
            </w:r>
          </w:p>
        </w:tc>
        <w:tc>
          <w:tcPr>
            <w:tcW w:w="5749" w:type="dxa"/>
            <w:tcBorders>
              <w:top w:val="single" w:sz="8" w:space="0" w:color="auto"/>
              <w:bottom w:val="single" w:sz="8" w:space="0" w:color="auto"/>
            </w:tcBorders>
          </w:tcPr>
          <w:p w14:paraId="44E9355B" w14:textId="77777777" w:rsidR="004C6195" w:rsidRPr="009446FE" w:rsidRDefault="004C6195" w:rsidP="005E2502">
            <w:pPr>
              <w:jc w:val="center"/>
              <w:rPr>
                <w:rFonts w:cstheme="minorHAnsi"/>
                <w:b/>
                <w:bCs/>
              </w:rPr>
            </w:pPr>
            <w:r w:rsidRPr="009446FE">
              <w:rPr>
                <w:rFonts w:cstheme="minorHAnsi"/>
                <w:b/>
                <w:bCs/>
              </w:rPr>
              <w:t>TOTAL</w:t>
            </w:r>
          </w:p>
        </w:tc>
      </w:tr>
    </w:tbl>
    <w:p w14:paraId="42EAFA91" w14:textId="77777777" w:rsidR="00671C88" w:rsidRDefault="00671C88" w:rsidP="00D57096">
      <w:pPr>
        <w:rPr>
          <w:rFonts w:ascii="Times New Roman" w:hAnsi="Times New Roman" w:cs="Times New Roman"/>
          <w:sz w:val="36"/>
          <w:szCs w:val="36"/>
        </w:rPr>
      </w:pPr>
    </w:p>
    <w:p w14:paraId="36EDD8A2" w14:textId="77777777" w:rsidR="00103358" w:rsidRDefault="00103358" w:rsidP="00D57096">
      <w:pPr>
        <w:rPr>
          <w:rFonts w:ascii="Times New Roman" w:hAnsi="Times New Roman" w:cs="Times New Roman"/>
          <w:sz w:val="36"/>
          <w:szCs w:val="36"/>
        </w:rPr>
      </w:pPr>
    </w:p>
    <w:p w14:paraId="1AE21235" w14:textId="77777777" w:rsidR="00103358" w:rsidRPr="005559AF" w:rsidRDefault="00103358"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C3F638A" w14:textId="77777777" w:rsidR="004C6195" w:rsidRDefault="004C6195" w:rsidP="004C6195">
            <w:pPr>
              <w:numPr>
                <w:ilvl w:val="0"/>
                <w:numId w:val="33"/>
              </w:numPr>
              <w:rPr>
                <w:spacing w:val="-3"/>
              </w:rPr>
            </w:pPr>
            <w:r w:rsidRPr="0047517B">
              <w:rPr>
                <w:spacing w:val="-3"/>
              </w:rPr>
              <w:t xml:space="preserve">There are two midterm exams and a final exam. Exams will emphasize analytical and problem-solving skills and will cover the assigned textbook chapters as well as any additional material presented in lectures. </w:t>
            </w:r>
          </w:p>
          <w:p w14:paraId="26DA9AC6" w14:textId="77777777" w:rsidR="004C6195" w:rsidRPr="0047517B" w:rsidRDefault="004C6195" w:rsidP="004C6195">
            <w:pPr>
              <w:numPr>
                <w:ilvl w:val="0"/>
                <w:numId w:val="33"/>
              </w:numPr>
              <w:rPr>
                <w:spacing w:val="-3"/>
              </w:rPr>
            </w:pPr>
            <w:r w:rsidRPr="0047517B">
              <w:rPr>
                <w:spacing w:val="-3"/>
              </w:rPr>
              <w:t>The final exam is not comprehensive</w:t>
            </w:r>
            <w:r>
              <w:rPr>
                <w:spacing w:val="-3"/>
              </w:rPr>
              <w:t xml:space="preserve"> </w:t>
            </w:r>
            <w:proofErr w:type="gramStart"/>
            <w:r>
              <w:rPr>
                <w:spacing w:val="-3"/>
              </w:rPr>
              <w:t>over all</w:t>
            </w:r>
            <w:proofErr w:type="gramEnd"/>
            <w:r>
              <w:rPr>
                <w:spacing w:val="-3"/>
              </w:rPr>
              <w:t xml:space="preserve">, but there will be 15 comprehensive </w:t>
            </w:r>
            <w:proofErr w:type="gramStart"/>
            <w:r>
              <w:rPr>
                <w:spacing w:val="-3"/>
              </w:rPr>
              <w:t>question</w:t>
            </w:r>
            <w:proofErr w:type="gramEnd"/>
            <w:r>
              <w:rPr>
                <w:spacing w:val="-3"/>
              </w:rPr>
              <w:t xml:space="preserve"> to evaluate the learning objectives.</w:t>
            </w:r>
          </w:p>
          <w:p w14:paraId="2B70584D" w14:textId="77777777" w:rsidR="004C6195" w:rsidRPr="0047517B" w:rsidRDefault="004C6195" w:rsidP="004C6195">
            <w:pPr>
              <w:numPr>
                <w:ilvl w:val="0"/>
                <w:numId w:val="33"/>
              </w:numPr>
              <w:rPr>
                <w:spacing w:val="-3"/>
              </w:rPr>
            </w:pPr>
            <w:r w:rsidRPr="0047517B">
              <w:rPr>
                <w:spacing w:val="-3"/>
              </w:rPr>
              <w:t>Exams will consist of multiple-choice questions.</w:t>
            </w:r>
          </w:p>
          <w:p w14:paraId="43044D79" w14:textId="77777777" w:rsidR="004C6195" w:rsidRPr="0047517B" w:rsidRDefault="004C6195" w:rsidP="004C6195">
            <w:pPr>
              <w:numPr>
                <w:ilvl w:val="0"/>
                <w:numId w:val="33"/>
              </w:numPr>
              <w:rPr>
                <w:spacing w:val="-3"/>
              </w:rPr>
            </w:pPr>
            <w:r w:rsidRPr="0047517B">
              <w:rPr>
                <w:spacing w:val="-3"/>
              </w:rPr>
              <w:t>The exam schedule given in the `tentative course schedule’</w:t>
            </w:r>
            <w:r>
              <w:rPr>
                <w:spacing w:val="-3"/>
              </w:rPr>
              <w:t xml:space="preserve"> is tentative. The exam dates will be announced at least one week prior to the exam.</w:t>
            </w:r>
          </w:p>
          <w:p w14:paraId="54279AAA" w14:textId="5E4AACCE" w:rsidR="00C83888" w:rsidRPr="00B01499" w:rsidRDefault="004C6195" w:rsidP="004C6195">
            <w:pPr>
              <w:numPr>
                <w:ilvl w:val="0"/>
                <w:numId w:val="33"/>
              </w:numPr>
              <w:rPr>
                <w:b/>
                <w:bCs/>
                <w:spacing w:val="-3"/>
                <w:u w:val="single"/>
              </w:rPr>
            </w:pPr>
            <w:r w:rsidRPr="00B01499">
              <w:rPr>
                <w:b/>
                <w:bCs/>
                <w:spacing w:val="-3"/>
                <w:u w:val="single"/>
              </w:rPr>
              <w:t xml:space="preserve">Makeup exams will not be offered </w:t>
            </w:r>
            <w:r w:rsidR="00B01499" w:rsidRPr="00B01499">
              <w:rPr>
                <w:b/>
                <w:bCs/>
                <w:spacing w:val="-3"/>
                <w:u w:val="single"/>
              </w:rPr>
              <w:t>after the day of the exam. If you miss an exam, and have a university approved excuse for the same, your missed exam will be replaced by the average of the other two exams.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5096C2E" w14:textId="77777777" w:rsidR="004C6195" w:rsidRPr="00072B0B" w:rsidRDefault="004C6195" w:rsidP="004C6195">
            <w:pPr>
              <w:numPr>
                <w:ilvl w:val="0"/>
                <w:numId w:val="34"/>
              </w:numPr>
              <w:rPr>
                <w:rFonts w:cstheme="minorHAnsi"/>
              </w:rPr>
            </w:pPr>
            <w:r w:rsidRPr="00072B0B">
              <w:rPr>
                <w:rFonts w:cstheme="minorHAnsi"/>
              </w:rPr>
              <w:t xml:space="preserve">Several quizzes will be held through Canvas to evaluate </w:t>
            </w:r>
            <w:proofErr w:type="gramStart"/>
            <w:r w:rsidRPr="00072B0B">
              <w:rPr>
                <w:rFonts w:cstheme="minorHAnsi"/>
              </w:rPr>
              <w:t>progress</w:t>
            </w:r>
            <w:proofErr w:type="gramEnd"/>
            <w:r w:rsidRPr="00072B0B">
              <w:rPr>
                <w:rFonts w:cstheme="minorHAnsi"/>
              </w:rPr>
              <w:t xml:space="preserve"> of the students. </w:t>
            </w:r>
          </w:p>
          <w:p w14:paraId="1587F382" w14:textId="77777777" w:rsidR="004C6195" w:rsidRPr="00072B0B" w:rsidRDefault="004C6195" w:rsidP="004C6195">
            <w:pPr>
              <w:numPr>
                <w:ilvl w:val="0"/>
                <w:numId w:val="34"/>
              </w:numPr>
              <w:rPr>
                <w:rFonts w:cstheme="minorHAnsi"/>
              </w:rPr>
            </w:pPr>
            <w:r>
              <w:rPr>
                <w:rFonts w:cstheme="minorHAnsi"/>
                <w:b/>
                <w:bCs/>
              </w:rPr>
              <w:t xml:space="preserve">There will be a </w:t>
            </w:r>
            <w:proofErr w:type="gramStart"/>
            <w:r w:rsidRPr="00072B0B">
              <w:rPr>
                <w:rFonts w:cstheme="minorHAnsi"/>
                <w:b/>
                <w:bCs/>
              </w:rPr>
              <w:t>48 hours’</w:t>
            </w:r>
            <w:proofErr w:type="gramEnd"/>
            <w:r w:rsidRPr="00072B0B">
              <w:rPr>
                <w:rFonts w:cstheme="minorHAnsi"/>
                <w:b/>
                <w:bCs/>
              </w:rPr>
              <w:t xml:space="preserve"> window for you to take the quiz, but once started, you will have to finish it by the assigned time</w:t>
            </w:r>
            <w:r w:rsidRPr="00072B0B">
              <w:rPr>
                <w:rFonts w:cstheme="minorHAnsi"/>
              </w:rPr>
              <w:t xml:space="preserve">. </w:t>
            </w:r>
          </w:p>
          <w:p w14:paraId="1B95910E" w14:textId="77777777" w:rsidR="004C6195" w:rsidRPr="00072B0B" w:rsidRDefault="004C6195" w:rsidP="004C6195">
            <w:pPr>
              <w:numPr>
                <w:ilvl w:val="0"/>
                <w:numId w:val="34"/>
              </w:numPr>
              <w:rPr>
                <w:rFonts w:cstheme="minorHAnsi"/>
              </w:rPr>
            </w:pPr>
            <w:r w:rsidRPr="00072B0B">
              <w:rPr>
                <w:rFonts w:cstheme="minorHAnsi"/>
              </w:rPr>
              <w:t xml:space="preserve">There will be a single attempt for the </w:t>
            </w:r>
            <w:proofErr w:type="gramStart"/>
            <w:r w:rsidRPr="00072B0B">
              <w:rPr>
                <w:rFonts w:cstheme="minorHAnsi"/>
              </w:rPr>
              <w:t>quizzes</w:t>
            </w:r>
            <w:proofErr w:type="gramEnd"/>
          </w:p>
          <w:p w14:paraId="4B02E41E" w14:textId="77777777" w:rsidR="00C83888" w:rsidRDefault="004C6195" w:rsidP="008052A6">
            <w:pPr>
              <w:numPr>
                <w:ilvl w:val="0"/>
                <w:numId w:val="34"/>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3639D8" w:rsidR="008052A6" w:rsidRPr="008052A6" w:rsidRDefault="008052A6" w:rsidP="008052A6">
            <w:pPr>
              <w:numPr>
                <w:ilvl w:val="0"/>
                <w:numId w:val="34"/>
              </w:numPr>
              <w:rPr>
                <w:rFonts w:cstheme="minorHAnsi"/>
              </w:rPr>
            </w:pPr>
            <w:r>
              <w:rPr>
                <w:spacing w:val="-3"/>
              </w:rPr>
              <w:t>Answer</w:t>
            </w:r>
            <w:r w:rsidR="00487A86">
              <w:rPr>
                <w:spacing w:val="-3"/>
              </w:rPr>
              <w:t>s</w:t>
            </w:r>
            <w:r>
              <w:rPr>
                <w:spacing w:val="-3"/>
              </w:rPr>
              <w:t xml:space="preserve">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7E67427" w14:textId="77777777" w:rsidR="004C6195" w:rsidRPr="0047517B" w:rsidRDefault="004C6195" w:rsidP="004C6195">
            <w:pPr>
              <w:numPr>
                <w:ilvl w:val="0"/>
                <w:numId w:val="33"/>
              </w:numPr>
              <w:rPr>
                <w:spacing w:val="-3"/>
              </w:rPr>
            </w:pPr>
            <w:r w:rsidRPr="0047517B">
              <w:rPr>
                <w:spacing w:val="-3"/>
              </w:rPr>
              <w:t xml:space="preserve">Assignments are going to be in Canvas quiz format with multiple attempts and no time limit. </w:t>
            </w:r>
          </w:p>
          <w:p w14:paraId="6F02CAEA" w14:textId="77777777" w:rsidR="004C6195" w:rsidRPr="0047517B" w:rsidRDefault="004C6195" w:rsidP="004C6195">
            <w:pPr>
              <w:numPr>
                <w:ilvl w:val="0"/>
                <w:numId w:val="33"/>
              </w:numPr>
              <w:rPr>
                <w:spacing w:val="-3"/>
              </w:rPr>
            </w:pPr>
            <w:r w:rsidRPr="0047517B">
              <w:rPr>
                <w:spacing w:val="-3"/>
              </w:rPr>
              <w:t xml:space="preserve">The latest attempt will be graded. </w:t>
            </w:r>
          </w:p>
          <w:p w14:paraId="0B710DA1" w14:textId="02383488" w:rsidR="008052A6" w:rsidRPr="008052A6" w:rsidRDefault="004C6195" w:rsidP="008052A6">
            <w:pPr>
              <w:numPr>
                <w:ilvl w:val="0"/>
                <w:numId w:val="33"/>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18DD24D2" w:rsidR="008052A6" w:rsidRPr="008052A6" w:rsidRDefault="008052A6" w:rsidP="008052A6">
            <w:pPr>
              <w:numPr>
                <w:ilvl w:val="0"/>
                <w:numId w:val="33"/>
              </w:numPr>
              <w:rPr>
                <w:spacing w:val="-3"/>
              </w:rPr>
            </w:pPr>
            <w:r>
              <w:rPr>
                <w:spacing w:val="-3"/>
              </w:rPr>
              <w:t>Answer</w:t>
            </w:r>
            <w:r w:rsidR="006E6531">
              <w:rPr>
                <w:spacing w:val="-3"/>
              </w:rPr>
              <w:t>s</w:t>
            </w:r>
            <w:r>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3437803E" w14:textId="77777777" w:rsidR="004C6195" w:rsidRPr="008424AF" w:rsidRDefault="004C6195" w:rsidP="004C6195">
      <w:pPr>
        <w:pStyle w:val="Heading2"/>
      </w:pPr>
      <w: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C6195" w:rsidRPr="001C697E" w14:paraId="7B614ED3" w14:textId="77777777" w:rsidTr="005E2502">
        <w:tc>
          <w:tcPr>
            <w:tcW w:w="8964" w:type="dxa"/>
          </w:tcPr>
          <w:p w14:paraId="503F89FD" w14:textId="2DF332B8" w:rsidR="004C6195" w:rsidRPr="00FF3C04" w:rsidRDefault="004C6195" w:rsidP="004C6195">
            <w:pPr>
              <w:numPr>
                <w:ilvl w:val="0"/>
                <w:numId w:val="35"/>
              </w:numPr>
              <w:rPr>
                <w:rFonts w:cstheme="minorHAnsi"/>
              </w:rPr>
            </w:pPr>
            <w:r>
              <w:rPr>
                <w:rFonts w:cstheme="minorHAnsi"/>
              </w:rPr>
              <w:t>Practice</w:t>
            </w:r>
            <w:r w:rsidRPr="00FF3C04">
              <w:rPr>
                <w:rFonts w:cstheme="minorHAnsi"/>
              </w:rPr>
              <w:t xml:space="preserve"> questions:</w:t>
            </w:r>
          </w:p>
          <w:p w14:paraId="309D82FB" w14:textId="734402F8" w:rsidR="004C6195" w:rsidRPr="00FF3C04" w:rsidRDefault="004C6195" w:rsidP="004C6195">
            <w:pPr>
              <w:numPr>
                <w:ilvl w:val="1"/>
                <w:numId w:val="35"/>
              </w:numPr>
              <w:rPr>
                <w:rFonts w:cstheme="minorHAnsi"/>
              </w:rPr>
            </w:pPr>
            <w:r w:rsidRPr="00FF3C04">
              <w:rPr>
                <w:rFonts w:cstheme="minorHAnsi"/>
              </w:rPr>
              <w:t xml:space="preserve">Questions will be </w:t>
            </w:r>
            <w:r>
              <w:rPr>
                <w:rFonts w:cstheme="minorHAnsi"/>
              </w:rPr>
              <w:t>discussed</w:t>
            </w:r>
            <w:r w:rsidR="007A6925">
              <w:rPr>
                <w:rFonts w:cstheme="minorHAnsi"/>
              </w:rPr>
              <w:t>/</w:t>
            </w:r>
            <w:r w:rsidRPr="00FF3C04">
              <w:rPr>
                <w:rFonts w:cstheme="minorHAnsi"/>
              </w:rPr>
              <w:t xml:space="preserve">uploaded to clarify concepts done in the </w:t>
            </w:r>
            <w:proofErr w:type="gramStart"/>
            <w:r w:rsidRPr="00FF3C04">
              <w:rPr>
                <w:rFonts w:cstheme="minorHAnsi"/>
              </w:rPr>
              <w:t>lecture</w:t>
            </w:r>
            <w:proofErr w:type="gramEnd"/>
          </w:p>
          <w:p w14:paraId="6B8CD20A" w14:textId="70DF31DB" w:rsidR="004C6195" w:rsidRPr="004C6195" w:rsidRDefault="004C6195" w:rsidP="004C6195">
            <w:pPr>
              <w:numPr>
                <w:ilvl w:val="1"/>
                <w:numId w:val="35"/>
              </w:numPr>
              <w:rPr>
                <w:rFonts w:cstheme="minorHAnsi"/>
              </w:rPr>
            </w:pPr>
            <w:r w:rsidRPr="00FF3C04">
              <w:rPr>
                <w:rFonts w:cstheme="minorHAnsi"/>
              </w:rPr>
              <w:t xml:space="preserve">These are practice questions and will not be </w:t>
            </w:r>
            <w:proofErr w:type="gramStart"/>
            <w:r w:rsidRPr="00FF3C04">
              <w:rPr>
                <w:rFonts w:cstheme="minorHAnsi"/>
              </w:rPr>
              <w:t>graded</w:t>
            </w:r>
            <w:proofErr w:type="gramEnd"/>
          </w:p>
          <w:p w14:paraId="1462C7BD" w14:textId="77777777" w:rsidR="004C6195" w:rsidRPr="00FF3C04" w:rsidRDefault="004C6195" w:rsidP="004C6195">
            <w:pPr>
              <w:numPr>
                <w:ilvl w:val="0"/>
                <w:numId w:val="35"/>
              </w:numPr>
              <w:rPr>
                <w:rFonts w:cstheme="minorHAnsi"/>
              </w:rPr>
            </w:pPr>
            <w:r w:rsidRPr="00FF3C04">
              <w:rPr>
                <w:rFonts w:cstheme="minorHAnsi"/>
              </w:rPr>
              <w:t>Learning objectives</w:t>
            </w:r>
          </w:p>
          <w:p w14:paraId="2C956C1D" w14:textId="77777777" w:rsidR="004C6195" w:rsidRPr="008424AF" w:rsidRDefault="004C6195" w:rsidP="004C6195">
            <w:pPr>
              <w:numPr>
                <w:ilvl w:val="1"/>
                <w:numId w:val="35"/>
              </w:numPr>
              <w:rPr>
                <w:rFonts w:ascii="Garamond" w:hAnsi="Garamond"/>
              </w:rPr>
            </w:pPr>
            <w:r w:rsidRPr="00FF3C04">
              <w:rPr>
                <w:rFonts w:cstheme="minorHAnsi"/>
              </w:rPr>
              <w:t>A list of topics that we cover in a chapter will be provided as a study guide</w:t>
            </w:r>
          </w:p>
        </w:tc>
      </w:tr>
    </w:tbl>
    <w:p w14:paraId="5336B2CA" w14:textId="77777777" w:rsidR="004C6195" w:rsidRPr="004C6195" w:rsidRDefault="004C6195" w:rsidP="004C6195">
      <w:pPr>
        <w:pStyle w:val="Heading2"/>
        <w:numPr>
          <w:ilvl w:val="0"/>
          <w:numId w:val="0"/>
        </w:numPr>
      </w:pPr>
    </w:p>
    <w:p w14:paraId="650362C8" w14:textId="555FB1D9"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7BBB280D" w:rsidR="000F044E" w:rsidRPr="000F044E" w:rsidRDefault="004C6195" w:rsidP="000F044E">
            <w:r w:rsidRPr="00F71374">
              <w:rPr>
                <w:highlight w:val="yellow"/>
              </w:rPr>
              <w:t>Not applicable for this course</w:t>
            </w:r>
          </w:p>
        </w:tc>
      </w:tr>
    </w:tbl>
    <w:p w14:paraId="666440BE" w14:textId="01B87233" w:rsidR="003A45F6" w:rsidRDefault="003A45F6" w:rsidP="000F044E">
      <w:pPr>
        <w:rPr>
          <w:rFonts w:ascii="Times New Roman" w:hAnsi="Times New Roman" w:cs="Times New Roman"/>
          <w:sz w:val="36"/>
          <w:szCs w:val="36"/>
        </w:rPr>
      </w:pPr>
    </w:p>
    <w:p w14:paraId="1C01BEB5" w14:textId="77777777" w:rsidR="003A45F6" w:rsidRDefault="003A45F6">
      <w:pPr>
        <w:rPr>
          <w:rFonts w:ascii="Times New Roman" w:hAnsi="Times New Roman" w:cs="Times New Roman"/>
          <w:sz w:val="36"/>
          <w:szCs w:val="36"/>
        </w:rPr>
      </w:pPr>
      <w:r>
        <w:rPr>
          <w:rFonts w:ascii="Times New Roman" w:hAnsi="Times New Roman" w:cs="Times New Roman"/>
          <w:sz w:val="36"/>
          <w:szCs w:val="36"/>
        </w:rPr>
        <w:br w:type="page"/>
      </w:r>
    </w:p>
    <w:p w14:paraId="53DC5AA5" w14:textId="77777777" w:rsidR="003A45F6" w:rsidRPr="009A0912" w:rsidRDefault="003A45F6" w:rsidP="003A45F6">
      <w:pPr>
        <w:pStyle w:val="Heading1"/>
      </w:pPr>
      <w:r>
        <w:lastRenderedPageBreak/>
        <w:t>Schedule</w:t>
      </w:r>
    </w:p>
    <w:p w14:paraId="478E3DFD" w14:textId="77777777" w:rsidR="003A45F6" w:rsidRDefault="003A45F6" w:rsidP="003A45F6">
      <w:pPr>
        <w:pStyle w:val="Heading2"/>
      </w:pPr>
      <w:r>
        <w:t>Dates and Deadlines</w:t>
      </w:r>
    </w:p>
    <w:p w14:paraId="36ECE8C7" w14:textId="77777777" w:rsidR="003A45F6" w:rsidRPr="00102581" w:rsidRDefault="003A45F6" w:rsidP="003A45F6">
      <w:pPr>
        <w:spacing w:line="288" w:lineRule="auto"/>
        <w:ind w:firstLine="360"/>
        <w:rPr>
          <w:rFonts w:ascii="Garamond" w:eastAsia="Verdana" w:hAnsi="Garamond" w:cs="Verdana"/>
        </w:rPr>
      </w:pPr>
      <w:r w:rsidRPr="00102581">
        <w:rPr>
          <w:rFonts w:ascii="Garamond" w:hAnsi="Garamond"/>
          <w:b/>
          <w:highlight w:val="yellow"/>
        </w:rPr>
        <w:t xml:space="preserve">ECON </w:t>
      </w:r>
      <w:r>
        <w:rPr>
          <w:rFonts w:ascii="Garamond" w:hAnsi="Garamond"/>
          <w:b/>
          <w:highlight w:val="yellow"/>
        </w:rPr>
        <w:t>1</w:t>
      </w:r>
      <w:r w:rsidRPr="00102581">
        <w:rPr>
          <w:rFonts w:ascii="Garamond" w:hAnsi="Garamond"/>
          <w:b/>
          <w:highlight w:val="yellow"/>
        </w:rPr>
        <w:t>10 – tentative course outline</w:t>
      </w:r>
      <w:r w:rsidRPr="00102581">
        <w:rPr>
          <w:rFonts w:ascii="Garamond" w:hAnsi="Garamond"/>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A45F6" w:rsidRPr="001C697E" w14:paraId="56460A31" w14:textId="77777777" w:rsidTr="005E2502">
        <w:tc>
          <w:tcPr>
            <w:tcW w:w="8964" w:type="dxa"/>
            <w:tcBorders>
              <w:top w:val="nil"/>
              <w:left w:val="nil"/>
              <w:bottom w:val="nil"/>
              <w:right w:val="nil"/>
            </w:tcBorders>
          </w:tcPr>
          <w:tbl>
            <w:tblPr>
              <w:tblW w:w="8700" w:type="dxa"/>
              <w:tblLook w:val="04A0" w:firstRow="1" w:lastRow="0" w:firstColumn="1" w:lastColumn="0" w:noHBand="0" w:noVBand="1"/>
            </w:tblPr>
            <w:tblGrid>
              <w:gridCol w:w="1428"/>
              <w:gridCol w:w="1538"/>
              <w:gridCol w:w="4306"/>
              <w:gridCol w:w="1428"/>
            </w:tblGrid>
            <w:tr w:rsidR="00C80F9D" w:rsidRPr="00016B60" w14:paraId="01412F39" w14:textId="77777777" w:rsidTr="00016B60">
              <w:trPr>
                <w:trHeight w:val="298"/>
              </w:trPr>
              <w:tc>
                <w:tcPr>
                  <w:tcW w:w="1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2FD32"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1</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04837B6" w14:textId="4047BFC4"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5</w:t>
                  </w:r>
                  <w:r w:rsidR="00C80F9D" w:rsidRPr="00016B60">
                    <w:rPr>
                      <w:rFonts w:ascii="Calibri" w:hAnsi="Calibri" w:cs="Calibri"/>
                      <w:color w:val="000000"/>
                      <w:sz w:val="20"/>
                      <w:szCs w:val="20"/>
                    </w:rPr>
                    <w:t>-Sep</w:t>
                  </w:r>
                </w:p>
              </w:tc>
              <w:tc>
                <w:tcPr>
                  <w:tcW w:w="4306" w:type="dxa"/>
                  <w:tcBorders>
                    <w:top w:val="single" w:sz="4" w:space="0" w:color="auto"/>
                    <w:left w:val="nil"/>
                    <w:bottom w:val="single" w:sz="4" w:space="0" w:color="auto"/>
                    <w:right w:val="single" w:sz="4" w:space="0" w:color="auto"/>
                  </w:tcBorders>
                  <w:shd w:val="clear" w:color="auto" w:fill="auto"/>
                  <w:noWrap/>
                  <w:vAlign w:val="center"/>
                  <w:hideMark/>
                </w:tcPr>
                <w:p w14:paraId="1D8E2513"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Intro &amp; Overview</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131095D"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w:t>
                  </w:r>
                </w:p>
              </w:tc>
            </w:tr>
            <w:tr w:rsidR="00C80F9D" w:rsidRPr="00016B60" w14:paraId="592EA771" w14:textId="77777777" w:rsidTr="00016B60">
              <w:trPr>
                <w:trHeight w:val="298"/>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3CBD49B1"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44C0D6AE" w14:textId="068921BF"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7</w:t>
                  </w:r>
                  <w:r w:rsidR="00C80F9D" w:rsidRPr="00016B60">
                    <w:rPr>
                      <w:rFonts w:ascii="Calibri" w:hAnsi="Calibri" w:cs="Calibri"/>
                      <w:color w:val="000000"/>
                      <w:sz w:val="20"/>
                      <w:szCs w:val="20"/>
                    </w:rPr>
                    <w:t>-Sep</w:t>
                  </w:r>
                </w:p>
              </w:tc>
              <w:tc>
                <w:tcPr>
                  <w:tcW w:w="4306" w:type="dxa"/>
                  <w:tcBorders>
                    <w:top w:val="nil"/>
                    <w:left w:val="nil"/>
                    <w:bottom w:val="single" w:sz="4" w:space="0" w:color="auto"/>
                    <w:right w:val="single" w:sz="4" w:space="0" w:color="auto"/>
                  </w:tcBorders>
                  <w:shd w:val="clear" w:color="auto" w:fill="auto"/>
                  <w:noWrap/>
                  <w:vAlign w:val="center"/>
                  <w:hideMark/>
                </w:tcPr>
                <w:p w14:paraId="34F8AC2D"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Supply &amp; Demand</w:t>
                  </w:r>
                </w:p>
              </w:tc>
              <w:tc>
                <w:tcPr>
                  <w:tcW w:w="1428" w:type="dxa"/>
                  <w:tcBorders>
                    <w:top w:val="nil"/>
                    <w:left w:val="nil"/>
                    <w:bottom w:val="single" w:sz="4" w:space="0" w:color="auto"/>
                    <w:right w:val="single" w:sz="4" w:space="0" w:color="auto"/>
                  </w:tcBorders>
                  <w:shd w:val="clear" w:color="auto" w:fill="auto"/>
                  <w:noWrap/>
                  <w:vAlign w:val="center"/>
                  <w:hideMark/>
                </w:tcPr>
                <w:p w14:paraId="42F20174"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3</w:t>
                  </w:r>
                </w:p>
              </w:tc>
            </w:tr>
            <w:tr w:rsidR="00C80F9D" w:rsidRPr="00016B60" w14:paraId="4D1A0DF8"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DA6DE5" w14:textId="1F3D4DFC" w:rsidR="00C80F9D" w:rsidRPr="00016B60" w:rsidRDefault="005A09C5"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2</w:t>
                  </w:r>
                </w:p>
              </w:tc>
              <w:tc>
                <w:tcPr>
                  <w:tcW w:w="1538" w:type="dxa"/>
                  <w:tcBorders>
                    <w:top w:val="nil"/>
                    <w:left w:val="nil"/>
                    <w:bottom w:val="single" w:sz="4" w:space="0" w:color="auto"/>
                    <w:right w:val="single" w:sz="4" w:space="0" w:color="auto"/>
                  </w:tcBorders>
                  <w:shd w:val="clear" w:color="auto" w:fill="auto"/>
                  <w:noWrap/>
                  <w:vAlign w:val="bottom"/>
                  <w:hideMark/>
                </w:tcPr>
                <w:p w14:paraId="6FB6CDD8" w14:textId="70800B7F"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w:t>
                  </w:r>
                  <w:r w:rsidR="000A2A12" w:rsidRPr="00016B60">
                    <w:rPr>
                      <w:rFonts w:ascii="Calibri" w:hAnsi="Calibri" w:cs="Calibri"/>
                      <w:color w:val="000000"/>
                      <w:sz w:val="20"/>
                      <w:szCs w:val="20"/>
                    </w:rPr>
                    <w:t>2</w:t>
                  </w:r>
                  <w:r w:rsidRPr="00016B60">
                    <w:rPr>
                      <w:rFonts w:ascii="Calibri" w:hAnsi="Calibri" w:cs="Calibri"/>
                      <w:color w:val="000000"/>
                      <w:sz w:val="20"/>
                      <w:szCs w:val="20"/>
                    </w:rPr>
                    <w:t>-Sep</w:t>
                  </w:r>
                </w:p>
              </w:tc>
              <w:tc>
                <w:tcPr>
                  <w:tcW w:w="4306" w:type="dxa"/>
                  <w:tcBorders>
                    <w:top w:val="nil"/>
                    <w:left w:val="nil"/>
                    <w:bottom w:val="single" w:sz="4" w:space="0" w:color="auto"/>
                    <w:right w:val="single" w:sz="4" w:space="0" w:color="auto"/>
                  </w:tcBorders>
                  <w:shd w:val="clear" w:color="auto" w:fill="auto"/>
                  <w:noWrap/>
                  <w:vAlign w:val="center"/>
                  <w:hideMark/>
                </w:tcPr>
                <w:p w14:paraId="5303C7C9"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Supply &amp; Demand</w:t>
                  </w:r>
                </w:p>
              </w:tc>
              <w:tc>
                <w:tcPr>
                  <w:tcW w:w="1428" w:type="dxa"/>
                  <w:tcBorders>
                    <w:top w:val="nil"/>
                    <w:left w:val="nil"/>
                    <w:bottom w:val="single" w:sz="4" w:space="0" w:color="auto"/>
                    <w:right w:val="single" w:sz="4" w:space="0" w:color="auto"/>
                  </w:tcBorders>
                  <w:shd w:val="clear" w:color="auto" w:fill="auto"/>
                  <w:noWrap/>
                  <w:vAlign w:val="center"/>
                  <w:hideMark/>
                </w:tcPr>
                <w:p w14:paraId="53144EA6"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3</w:t>
                  </w:r>
                </w:p>
              </w:tc>
            </w:tr>
            <w:tr w:rsidR="00C80F9D" w:rsidRPr="00016B60" w14:paraId="0CE87EFA"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7B96D0DC"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63D78C18" w14:textId="5823BEE6"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w:t>
                  </w:r>
                  <w:r w:rsidR="000A2A12" w:rsidRPr="00016B60">
                    <w:rPr>
                      <w:rFonts w:ascii="Calibri" w:hAnsi="Calibri" w:cs="Calibri"/>
                      <w:color w:val="000000"/>
                      <w:sz w:val="20"/>
                      <w:szCs w:val="20"/>
                    </w:rPr>
                    <w:t>4</w:t>
                  </w:r>
                  <w:r w:rsidRPr="00016B60">
                    <w:rPr>
                      <w:rFonts w:ascii="Calibri" w:hAnsi="Calibri" w:cs="Calibri"/>
                      <w:color w:val="000000"/>
                      <w:sz w:val="20"/>
                      <w:szCs w:val="20"/>
                    </w:rPr>
                    <w:t>-Sep</w:t>
                  </w:r>
                </w:p>
              </w:tc>
              <w:tc>
                <w:tcPr>
                  <w:tcW w:w="4306" w:type="dxa"/>
                  <w:tcBorders>
                    <w:top w:val="nil"/>
                    <w:left w:val="nil"/>
                    <w:bottom w:val="single" w:sz="4" w:space="0" w:color="auto"/>
                    <w:right w:val="single" w:sz="4" w:space="0" w:color="auto"/>
                  </w:tcBorders>
                  <w:shd w:val="clear" w:color="auto" w:fill="auto"/>
                  <w:noWrap/>
                  <w:vAlign w:val="center"/>
                  <w:hideMark/>
                </w:tcPr>
                <w:p w14:paraId="5F265E71"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Supply &amp; Demand</w:t>
                  </w:r>
                </w:p>
              </w:tc>
              <w:tc>
                <w:tcPr>
                  <w:tcW w:w="1428" w:type="dxa"/>
                  <w:tcBorders>
                    <w:top w:val="nil"/>
                    <w:left w:val="nil"/>
                    <w:bottom w:val="single" w:sz="4" w:space="0" w:color="auto"/>
                    <w:right w:val="single" w:sz="4" w:space="0" w:color="auto"/>
                  </w:tcBorders>
                  <w:shd w:val="clear" w:color="auto" w:fill="auto"/>
                  <w:noWrap/>
                  <w:vAlign w:val="center"/>
                  <w:hideMark/>
                </w:tcPr>
                <w:p w14:paraId="5E01FA34"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3</w:t>
                  </w:r>
                </w:p>
              </w:tc>
            </w:tr>
            <w:tr w:rsidR="00C80F9D" w:rsidRPr="00016B60" w14:paraId="51CDF3D5"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5BE761"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3</w:t>
                  </w:r>
                </w:p>
              </w:tc>
              <w:tc>
                <w:tcPr>
                  <w:tcW w:w="1538" w:type="dxa"/>
                  <w:tcBorders>
                    <w:top w:val="nil"/>
                    <w:left w:val="nil"/>
                    <w:bottom w:val="single" w:sz="4" w:space="0" w:color="auto"/>
                    <w:right w:val="single" w:sz="4" w:space="0" w:color="auto"/>
                  </w:tcBorders>
                  <w:shd w:val="clear" w:color="auto" w:fill="auto"/>
                  <w:noWrap/>
                  <w:vAlign w:val="bottom"/>
                  <w:hideMark/>
                </w:tcPr>
                <w:p w14:paraId="36C854AC" w14:textId="645F6497"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19</w:t>
                  </w:r>
                  <w:r w:rsidR="00C80F9D" w:rsidRPr="00016B60">
                    <w:rPr>
                      <w:rFonts w:ascii="Calibri" w:hAnsi="Calibri" w:cs="Calibri"/>
                      <w:color w:val="000000"/>
                      <w:sz w:val="20"/>
                      <w:szCs w:val="20"/>
                    </w:rPr>
                    <w:t>-Sep</w:t>
                  </w:r>
                </w:p>
              </w:tc>
              <w:tc>
                <w:tcPr>
                  <w:tcW w:w="4306" w:type="dxa"/>
                  <w:tcBorders>
                    <w:top w:val="nil"/>
                    <w:left w:val="nil"/>
                    <w:bottom w:val="single" w:sz="4" w:space="0" w:color="auto"/>
                    <w:right w:val="single" w:sz="4" w:space="0" w:color="auto"/>
                  </w:tcBorders>
                  <w:shd w:val="clear" w:color="auto" w:fill="auto"/>
                  <w:noWrap/>
                  <w:vAlign w:val="center"/>
                  <w:hideMark/>
                </w:tcPr>
                <w:p w14:paraId="3E651B8F"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xml:space="preserve">Spending, Income &amp; GDP </w:t>
                  </w:r>
                </w:p>
              </w:tc>
              <w:tc>
                <w:tcPr>
                  <w:tcW w:w="1428" w:type="dxa"/>
                  <w:tcBorders>
                    <w:top w:val="nil"/>
                    <w:left w:val="nil"/>
                    <w:bottom w:val="single" w:sz="4" w:space="0" w:color="auto"/>
                    <w:right w:val="single" w:sz="4" w:space="0" w:color="auto"/>
                  </w:tcBorders>
                  <w:shd w:val="clear" w:color="auto" w:fill="auto"/>
                  <w:noWrap/>
                  <w:vAlign w:val="center"/>
                  <w:hideMark/>
                </w:tcPr>
                <w:p w14:paraId="47DF04F5"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4</w:t>
                  </w:r>
                </w:p>
              </w:tc>
            </w:tr>
            <w:tr w:rsidR="00C80F9D" w:rsidRPr="00016B60" w14:paraId="54C7BD36"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6510217F"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36E1ED4A" w14:textId="327C4C84"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2</w:t>
                  </w:r>
                  <w:r w:rsidR="000A2A12" w:rsidRPr="00016B60">
                    <w:rPr>
                      <w:rFonts w:ascii="Calibri" w:hAnsi="Calibri" w:cs="Calibri"/>
                      <w:color w:val="000000"/>
                      <w:sz w:val="20"/>
                      <w:szCs w:val="20"/>
                    </w:rPr>
                    <w:t>1</w:t>
                  </w:r>
                  <w:r w:rsidRPr="00016B60">
                    <w:rPr>
                      <w:rFonts w:ascii="Calibri" w:hAnsi="Calibri" w:cs="Calibri"/>
                      <w:color w:val="000000"/>
                      <w:sz w:val="20"/>
                      <w:szCs w:val="20"/>
                    </w:rPr>
                    <w:t>-Sep</w:t>
                  </w:r>
                </w:p>
              </w:tc>
              <w:tc>
                <w:tcPr>
                  <w:tcW w:w="4306" w:type="dxa"/>
                  <w:tcBorders>
                    <w:top w:val="nil"/>
                    <w:left w:val="nil"/>
                    <w:bottom w:val="single" w:sz="4" w:space="0" w:color="auto"/>
                    <w:right w:val="single" w:sz="4" w:space="0" w:color="auto"/>
                  </w:tcBorders>
                  <w:shd w:val="clear" w:color="auto" w:fill="auto"/>
                  <w:noWrap/>
                  <w:vAlign w:val="center"/>
                  <w:hideMark/>
                </w:tcPr>
                <w:p w14:paraId="1458F5CB"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xml:space="preserve">Spending, Income &amp; GDP </w:t>
                  </w:r>
                </w:p>
              </w:tc>
              <w:tc>
                <w:tcPr>
                  <w:tcW w:w="1428" w:type="dxa"/>
                  <w:tcBorders>
                    <w:top w:val="nil"/>
                    <w:left w:val="nil"/>
                    <w:bottom w:val="single" w:sz="4" w:space="0" w:color="auto"/>
                    <w:right w:val="single" w:sz="4" w:space="0" w:color="auto"/>
                  </w:tcBorders>
                  <w:shd w:val="clear" w:color="auto" w:fill="auto"/>
                  <w:noWrap/>
                  <w:vAlign w:val="center"/>
                  <w:hideMark/>
                </w:tcPr>
                <w:p w14:paraId="33DA3248"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4</w:t>
                  </w:r>
                </w:p>
              </w:tc>
            </w:tr>
            <w:tr w:rsidR="00C80F9D" w:rsidRPr="00016B60" w14:paraId="7E74631C"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B29E48"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4</w:t>
                  </w:r>
                </w:p>
              </w:tc>
              <w:tc>
                <w:tcPr>
                  <w:tcW w:w="1538" w:type="dxa"/>
                  <w:tcBorders>
                    <w:top w:val="nil"/>
                    <w:left w:val="nil"/>
                    <w:bottom w:val="single" w:sz="4" w:space="0" w:color="auto"/>
                    <w:right w:val="single" w:sz="4" w:space="0" w:color="auto"/>
                  </w:tcBorders>
                  <w:shd w:val="clear" w:color="auto" w:fill="auto"/>
                  <w:noWrap/>
                  <w:vAlign w:val="bottom"/>
                  <w:hideMark/>
                </w:tcPr>
                <w:p w14:paraId="186EE595" w14:textId="17277F63"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2</w:t>
                  </w:r>
                  <w:r w:rsidR="000A2A12" w:rsidRPr="00016B60">
                    <w:rPr>
                      <w:rFonts w:ascii="Calibri" w:hAnsi="Calibri" w:cs="Calibri"/>
                      <w:color w:val="000000"/>
                      <w:sz w:val="20"/>
                      <w:szCs w:val="20"/>
                    </w:rPr>
                    <w:t>6</w:t>
                  </w:r>
                  <w:r w:rsidRPr="00016B60">
                    <w:rPr>
                      <w:rFonts w:ascii="Calibri" w:hAnsi="Calibri" w:cs="Calibri"/>
                      <w:color w:val="000000"/>
                      <w:sz w:val="20"/>
                      <w:szCs w:val="20"/>
                    </w:rPr>
                    <w:t>-Sep</w:t>
                  </w:r>
                </w:p>
              </w:tc>
              <w:tc>
                <w:tcPr>
                  <w:tcW w:w="4306" w:type="dxa"/>
                  <w:tcBorders>
                    <w:top w:val="nil"/>
                    <w:left w:val="nil"/>
                    <w:bottom w:val="single" w:sz="4" w:space="0" w:color="auto"/>
                    <w:right w:val="single" w:sz="4" w:space="0" w:color="auto"/>
                  </w:tcBorders>
                  <w:shd w:val="clear" w:color="auto" w:fill="auto"/>
                  <w:noWrap/>
                  <w:vAlign w:val="center"/>
                  <w:hideMark/>
                </w:tcPr>
                <w:p w14:paraId="716A4C29"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xml:space="preserve">Spending, Income &amp; GDP </w:t>
                  </w:r>
                </w:p>
              </w:tc>
              <w:tc>
                <w:tcPr>
                  <w:tcW w:w="1428" w:type="dxa"/>
                  <w:tcBorders>
                    <w:top w:val="nil"/>
                    <w:left w:val="nil"/>
                    <w:bottom w:val="single" w:sz="4" w:space="0" w:color="auto"/>
                    <w:right w:val="single" w:sz="4" w:space="0" w:color="auto"/>
                  </w:tcBorders>
                  <w:shd w:val="clear" w:color="auto" w:fill="auto"/>
                  <w:noWrap/>
                  <w:vAlign w:val="center"/>
                  <w:hideMark/>
                </w:tcPr>
                <w:p w14:paraId="15F8A23B"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4</w:t>
                  </w:r>
                </w:p>
              </w:tc>
            </w:tr>
            <w:tr w:rsidR="00C80F9D" w:rsidRPr="00016B60" w14:paraId="6598D75C"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520B136B"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0DF4DF98" w14:textId="2839BF2B"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2</w:t>
                  </w:r>
                  <w:r w:rsidR="000A2A12" w:rsidRPr="00016B60">
                    <w:rPr>
                      <w:rFonts w:ascii="Calibri" w:hAnsi="Calibri" w:cs="Calibri"/>
                      <w:color w:val="000000"/>
                      <w:sz w:val="20"/>
                      <w:szCs w:val="20"/>
                    </w:rPr>
                    <w:t>8</w:t>
                  </w:r>
                  <w:r w:rsidRPr="00016B60">
                    <w:rPr>
                      <w:rFonts w:ascii="Calibri" w:hAnsi="Calibri" w:cs="Calibri"/>
                      <w:color w:val="000000"/>
                      <w:sz w:val="20"/>
                      <w:szCs w:val="20"/>
                    </w:rPr>
                    <w:t>-Sep</w:t>
                  </w:r>
                </w:p>
              </w:tc>
              <w:tc>
                <w:tcPr>
                  <w:tcW w:w="4306" w:type="dxa"/>
                  <w:tcBorders>
                    <w:top w:val="nil"/>
                    <w:left w:val="nil"/>
                    <w:bottom w:val="single" w:sz="4" w:space="0" w:color="auto"/>
                    <w:right w:val="single" w:sz="4" w:space="0" w:color="auto"/>
                  </w:tcBorders>
                  <w:shd w:val="clear" w:color="auto" w:fill="auto"/>
                  <w:noWrap/>
                  <w:vAlign w:val="center"/>
                  <w:hideMark/>
                </w:tcPr>
                <w:p w14:paraId="06327708"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Inflation</w:t>
                  </w:r>
                </w:p>
              </w:tc>
              <w:tc>
                <w:tcPr>
                  <w:tcW w:w="1428" w:type="dxa"/>
                  <w:tcBorders>
                    <w:top w:val="nil"/>
                    <w:left w:val="nil"/>
                    <w:bottom w:val="single" w:sz="4" w:space="0" w:color="auto"/>
                    <w:right w:val="single" w:sz="4" w:space="0" w:color="auto"/>
                  </w:tcBorders>
                  <w:shd w:val="clear" w:color="auto" w:fill="auto"/>
                  <w:noWrap/>
                  <w:vAlign w:val="center"/>
                  <w:hideMark/>
                </w:tcPr>
                <w:p w14:paraId="590D12D8"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5</w:t>
                  </w:r>
                </w:p>
              </w:tc>
            </w:tr>
            <w:tr w:rsidR="00C80F9D" w:rsidRPr="00016B60" w14:paraId="336E2CB9"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8ADE08"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5</w:t>
                  </w:r>
                </w:p>
              </w:tc>
              <w:tc>
                <w:tcPr>
                  <w:tcW w:w="1538" w:type="dxa"/>
                  <w:tcBorders>
                    <w:top w:val="nil"/>
                    <w:left w:val="nil"/>
                    <w:bottom w:val="single" w:sz="4" w:space="0" w:color="auto"/>
                    <w:right w:val="single" w:sz="4" w:space="0" w:color="auto"/>
                  </w:tcBorders>
                  <w:shd w:val="clear" w:color="auto" w:fill="auto"/>
                  <w:noWrap/>
                  <w:vAlign w:val="bottom"/>
                  <w:hideMark/>
                </w:tcPr>
                <w:p w14:paraId="7174AB2D" w14:textId="7865237A"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3</w:t>
                  </w:r>
                  <w:r w:rsidR="00C80F9D" w:rsidRPr="00016B60">
                    <w:rPr>
                      <w:rFonts w:ascii="Calibri" w:hAnsi="Calibri" w:cs="Calibri"/>
                      <w:color w:val="000000"/>
                      <w:sz w:val="20"/>
                      <w:szCs w:val="20"/>
                    </w:rPr>
                    <w:t>-Oct</w:t>
                  </w:r>
                </w:p>
              </w:tc>
              <w:tc>
                <w:tcPr>
                  <w:tcW w:w="4306" w:type="dxa"/>
                  <w:tcBorders>
                    <w:top w:val="nil"/>
                    <w:left w:val="nil"/>
                    <w:bottom w:val="single" w:sz="4" w:space="0" w:color="auto"/>
                    <w:right w:val="single" w:sz="4" w:space="0" w:color="auto"/>
                  </w:tcBorders>
                  <w:shd w:val="clear" w:color="auto" w:fill="auto"/>
                  <w:noWrap/>
                  <w:vAlign w:val="center"/>
                  <w:hideMark/>
                </w:tcPr>
                <w:p w14:paraId="23D7C81F"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Inflation</w:t>
                  </w:r>
                </w:p>
              </w:tc>
              <w:tc>
                <w:tcPr>
                  <w:tcW w:w="1428" w:type="dxa"/>
                  <w:tcBorders>
                    <w:top w:val="nil"/>
                    <w:left w:val="nil"/>
                    <w:bottom w:val="single" w:sz="4" w:space="0" w:color="auto"/>
                    <w:right w:val="single" w:sz="4" w:space="0" w:color="auto"/>
                  </w:tcBorders>
                  <w:shd w:val="clear" w:color="auto" w:fill="auto"/>
                  <w:noWrap/>
                  <w:vAlign w:val="center"/>
                  <w:hideMark/>
                </w:tcPr>
                <w:p w14:paraId="282520F5"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5</w:t>
                  </w:r>
                </w:p>
              </w:tc>
            </w:tr>
            <w:tr w:rsidR="00C80F9D" w:rsidRPr="00016B60" w14:paraId="63156D1E"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24B68741"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096F9E7C" w14:textId="344E8009"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5</w:t>
                  </w:r>
                  <w:r w:rsidR="00C80F9D" w:rsidRPr="00016B60">
                    <w:rPr>
                      <w:rFonts w:ascii="Calibri" w:hAnsi="Calibri" w:cs="Calibri"/>
                      <w:color w:val="000000"/>
                      <w:sz w:val="20"/>
                      <w:szCs w:val="20"/>
                    </w:rPr>
                    <w:t>-Oct</w:t>
                  </w:r>
                </w:p>
              </w:tc>
              <w:tc>
                <w:tcPr>
                  <w:tcW w:w="4306" w:type="dxa"/>
                  <w:tcBorders>
                    <w:top w:val="nil"/>
                    <w:left w:val="nil"/>
                    <w:bottom w:val="single" w:sz="4" w:space="0" w:color="auto"/>
                    <w:right w:val="single" w:sz="4" w:space="0" w:color="auto"/>
                  </w:tcBorders>
                  <w:shd w:val="clear" w:color="auto" w:fill="auto"/>
                  <w:noWrap/>
                  <w:vAlign w:val="center"/>
                  <w:hideMark/>
                </w:tcPr>
                <w:p w14:paraId="1A1FB4AB"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Unemployment &amp; labor market</w:t>
                  </w:r>
                </w:p>
              </w:tc>
              <w:tc>
                <w:tcPr>
                  <w:tcW w:w="1428" w:type="dxa"/>
                  <w:tcBorders>
                    <w:top w:val="nil"/>
                    <w:left w:val="nil"/>
                    <w:bottom w:val="single" w:sz="4" w:space="0" w:color="auto"/>
                    <w:right w:val="single" w:sz="4" w:space="0" w:color="auto"/>
                  </w:tcBorders>
                  <w:shd w:val="clear" w:color="auto" w:fill="auto"/>
                  <w:noWrap/>
                  <w:vAlign w:val="center"/>
                  <w:hideMark/>
                </w:tcPr>
                <w:p w14:paraId="4D62D1BF"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6</w:t>
                  </w:r>
                </w:p>
              </w:tc>
            </w:tr>
            <w:tr w:rsidR="00C80F9D" w:rsidRPr="00016B60" w14:paraId="096A3C19"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0804D8"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6</w:t>
                  </w:r>
                </w:p>
              </w:tc>
              <w:tc>
                <w:tcPr>
                  <w:tcW w:w="1538" w:type="dxa"/>
                  <w:tcBorders>
                    <w:top w:val="nil"/>
                    <w:left w:val="nil"/>
                    <w:bottom w:val="single" w:sz="4" w:space="0" w:color="auto"/>
                    <w:right w:val="single" w:sz="4" w:space="0" w:color="auto"/>
                  </w:tcBorders>
                  <w:shd w:val="clear" w:color="auto" w:fill="auto"/>
                  <w:noWrap/>
                  <w:vAlign w:val="bottom"/>
                  <w:hideMark/>
                </w:tcPr>
                <w:p w14:paraId="76AEB05A" w14:textId="4C7CE539"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w:t>
                  </w:r>
                  <w:r w:rsidR="000A2A12" w:rsidRPr="00016B60">
                    <w:rPr>
                      <w:rFonts w:ascii="Calibri" w:hAnsi="Calibri" w:cs="Calibri"/>
                      <w:color w:val="000000"/>
                      <w:sz w:val="20"/>
                      <w:szCs w:val="20"/>
                    </w:rPr>
                    <w:t>0</w:t>
                  </w:r>
                  <w:r w:rsidRPr="00016B60">
                    <w:rPr>
                      <w:rFonts w:ascii="Calibri" w:hAnsi="Calibri" w:cs="Calibri"/>
                      <w:color w:val="000000"/>
                      <w:sz w:val="20"/>
                      <w:szCs w:val="20"/>
                    </w:rPr>
                    <w:t>-Oct</w:t>
                  </w:r>
                </w:p>
              </w:tc>
              <w:tc>
                <w:tcPr>
                  <w:tcW w:w="4306" w:type="dxa"/>
                  <w:tcBorders>
                    <w:top w:val="nil"/>
                    <w:left w:val="nil"/>
                    <w:bottom w:val="single" w:sz="4" w:space="0" w:color="auto"/>
                    <w:right w:val="single" w:sz="4" w:space="0" w:color="auto"/>
                  </w:tcBorders>
                  <w:shd w:val="clear" w:color="auto" w:fill="auto"/>
                  <w:noWrap/>
                  <w:vAlign w:val="center"/>
                  <w:hideMark/>
                </w:tcPr>
                <w:p w14:paraId="26B05D64"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Exam 1</w:t>
                  </w:r>
                </w:p>
              </w:tc>
              <w:tc>
                <w:tcPr>
                  <w:tcW w:w="1428" w:type="dxa"/>
                  <w:tcBorders>
                    <w:top w:val="nil"/>
                    <w:left w:val="nil"/>
                    <w:bottom w:val="single" w:sz="4" w:space="0" w:color="auto"/>
                    <w:right w:val="single" w:sz="4" w:space="0" w:color="auto"/>
                  </w:tcBorders>
                  <w:shd w:val="clear" w:color="auto" w:fill="auto"/>
                  <w:noWrap/>
                  <w:vAlign w:val="center"/>
                  <w:hideMark/>
                </w:tcPr>
                <w:p w14:paraId="56FB7FFF"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w:t>
                  </w:r>
                </w:p>
              </w:tc>
            </w:tr>
            <w:tr w:rsidR="00C80F9D" w:rsidRPr="00016B60" w14:paraId="0F5A2311"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4B90321F"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75DF9B16" w14:textId="6EAE8DF0"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w:t>
                  </w:r>
                  <w:r w:rsidR="000A2A12" w:rsidRPr="00016B60">
                    <w:rPr>
                      <w:rFonts w:ascii="Calibri" w:hAnsi="Calibri" w:cs="Calibri"/>
                      <w:color w:val="000000"/>
                      <w:sz w:val="20"/>
                      <w:szCs w:val="20"/>
                    </w:rPr>
                    <w:t>2</w:t>
                  </w:r>
                  <w:r w:rsidRPr="00016B60">
                    <w:rPr>
                      <w:rFonts w:ascii="Calibri" w:hAnsi="Calibri" w:cs="Calibri"/>
                      <w:color w:val="000000"/>
                      <w:sz w:val="20"/>
                      <w:szCs w:val="20"/>
                    </w:rPr>
                    <w:t>-Oct</w:t>
                  </w:r>
                </w:p>
              </w:tc>
              <w:tc>
                <w:tcPr>
                  <w:tcW w:w="4306" w:type="dxa"/>
                  <w:tcBorders>
                    <w:top w:val="nil"/>
                    <w:left w:val="nil"/>
                    <w:bottom w:val="single" w:sz="4" w:space="0" w:color="auto"/>
                    <w:right w:val="single" w:sz="4" w:space="0" w:color="auto"/>
                  </w:tcBorders>
                  <w:shd w:val="clear" w:color="auto" w:fill="auto"/>
                  <w:noWrap/>
                  <w:vAlign w:val="center"/>
                  <w:hideMark/>
                </w:tcPr>
                <w:p w14:paraId="1E4D944E"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Unemployment &amp; labor market</w:t>
                  </w:r>
                </w:p>
              </w:tc>
              <w:tc>
                <w:tcPr>
                  <w:tcW w:w="1428" w:type="dxa"/>
                  <w:tcBorders>
                    <w:top w:val="nil"/>
                    <w:left w:val="nil"/>
                    <w:bottom w:val="single" w:sz="4" w:space="0" w:color="auto"/>
                    <w:right w:val="single" w:sz="4" w:space="0" w:color="auto"/>
                  </w:tcBorders>
                  <w:shd w:val="clear" w:color="auto" w:fill="auto"/>
                  <w:noWrap/>
                  <w:vAlign w:val="center"/>
                  <w:hideMark/>
                </w:tcPr>
                <w:p w14:paraId="213F2AD0"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6</w:t>
                  </w:r>
                </w:p>
              </w:tc>
            </w:tr>
            <w:tr w:rsidR="00C80F9D" w:rsidRPr="00016B60" w14:paraId="65A4F1BC"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FFEAD1"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7</w:t>
                  </w:r>
                </w:p>
              </w:tc>
              <w:tc>
                <w:tcPr>
                  <w:tcW w:w="1538" w:type="dxa"/>
                  <w:tcBorders>
                    <w:top w:val="nil"/>
                    <w:left w:val="nil"/>
                    <w:bottom w:val="single" w:sz="4" w:space="0" w:color="auto"/>
                    <w:right w:val="single" w:sz="4" w:space="0" w:color="auto"/>
                  </w:tcBorders>
                  <w:shd w:val="clear" w:color="auto" w:fill="auto"/>
                  <w:noWrap/>
                  <w:vAlign w:val="bottom"/>
                  <w:hideMark/>
                </w:tcPr>
                <w:p w14:paraId="67E00AC5" w14:textId="083F18CA"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w:t>
                  </w:r>
                  <w:r w:rsidR="000A2A12" w:rsidRPr="00016B60">
                    <w:rPr>
                      <w:rFonts w:ascii="Calibri" w:hAnsi="Calibri" w:cs="Calibri"/>
                      <w:color w:val="000000"/>
                      <w:sz w:val="20"/>
                      <w:szCs w:val="20"/>
                    </w:rPr>
                    <w:t>7</w:t>
                  </w:r>
                  <w:r w:rsidRPr="00016B60">
                    <w:rPr>
                      <w:rFonts w:ascii="Calibri" w:hAnsi="Calibri" w:cs="Calibri"/>
                      <w:color w:val="000000"/>
                      <w:sz w:val="20"/>
                      <w:szCs w:val="20"/>
                    </w:rPr>
                    <w:t>-Oct</w:t>
                  </w:r>
                </w:p>
              </w:tc>
              <w:tc>
                <w:tcPr>
                  <w:tcW w:w="4306" w:type="dxa"/>
                  <w:tcBorders>
                    <w:top w:val="nil"/>
                    <w:left w:val="nil"/>
                    <w:bottom w:val="single" w:sz="4" w:space="0" w:color="auto"/>
                    <w:right w:val="single" w:sz="4" w:space="0" w:color="auto"/>
                  </w:tcBorders>
                  <w:shd w:val="clear" w:color="auto" w:fill="auto"/>
                  <w:noWrap/>
                  <w:vAlign w:val="center"/>
                  <w:hideMark/>
                </w:tcPr>
                <w:p w14:paraId="190A2646"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xml:space="preserve">Economic Growth </w:t>
                  </w:r>
                </w:p>
              </w:tc>
              <w:tc>
                <w:tcPr>
                  <w:tcW w:w="1428" w:type="dxa"/>
                  <w:tcBorders>
                    <w:top w:val="nil"/>
                    <w:left w:val="nil"/>
                    <w:bottom w:val="single" w:sz="4" w:space="0" w:color="auto"/>
                    <w:right w:val="single" w:sz="4" w:space="0" w:color="auto"/>
                  </w:tcBorders>
                  <w:shd w:val="clear" w:color="auto" w:fill="auto"/>
                  <w:noWrap/>
                  <w:vAlign w:val="center"/>
                  <w:hideMark/>
                </w:tcPr>
                <w:p w14:paraId="356B04D3"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7</w:t>
                  </w:r>
                </w:p>
              </w:tc>
            </w:tr>
            <w:tr w:rsidR="00C80F9D" w:rsidRPr="00016B60" w14:paraId="1C5778D9"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03DAA665"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762E3626" w14:textId="1419886A"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19</w:t>
                  </w:r>
                  <w:r w:rsidR="00C80F9D" w:rsidRPr="00016B60">
                    <w:rPr>
                      <w:rFonts w:ascii="Calibri" w:hAnsi="Calibri" w:cs="Calibri"/>
                      <w:color w:val="000000"/>
                      <w:sz w:val="20"/>
                      <w:szCs w:val="20"/>
                    </w:rPr>
                    <w:t>-Oct</w:t>
                  </w:r>
                </w:p>
              </w:tc>
              <w:tc>
                <w:tcPr>
                  <w:tcW w:w="4306" w:type="dxa"/>
                  <w:tcBorders>
                    <w:top w:val="nil"/>
                    <w:left w:val="nil"/>
                    <w:bottom w:val="single" w:sz="4" w:space="0" w:color="auto"/>
                    <w:right w:val="single" w:sz="4" w:space="0" w:color="auto"/>
                  </w:tcBorders>
                  <w:shd w:val="clear" w:color="auto" w:fill="auto"/>
                  <w:noWrap/>
                  <w:vAlign w:val="center"/>
                  <w:hideMark/>
                </w:tcPr>
                <w:p w14:paraId="65E03841"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xml:space="preserve">Economic Growth </w:t>
                  </w:r>
                </w:p>
              </w:tc>
              <w:tc>
                <w:tcPr>
                  <w:tcW w:w="1428" w:type="dxa"/>
                  <w:tcBorders>
                    <w:top w:val="nil"/>
                    <w:left w:val="nil"/>
                    <w:bottom w:val="single" w:sz="4" w:space="0" w:color="auto"/>
                    <w:right w:val="single" w:sz="4" w:space="0" w:color="auto"/>
                  </w:tcBorders>
                  <w:shd w:val="clear" w:color="auto" w:fill="auto"/>
                  <w:noWrap/>
                  <w:vAlign w:val="center"/>
                  <w:hideMark/>
                </w:tcPr>
                <w:p w14:paraId="65DAF78B"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7</w:t>
                  </w:r>
                </w:p>
              </w:tc>
            </w:tr>
            <w:tr w:rsidR="00C80F9D" w:rsidRPr="00016B60" w14:paraId="44C7BB41"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C3DF24"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8</w:t>
                  </w:r>
                </w:p>
              </w:tc>
              <w:tc>
                <w:tcPr>
                  <w:tcW w:w="1538" w:type="dxa"/>
                  <w:tcBorders>
                    <w:top w:val="nil"/>
                    <w:left w:val="nil"/>
                    <w:bottom w:val="single" w:sz="4" w:space="0" w:color="auto"/>
                    <w:right w:val="single" w:sz="4" w:space="0" w:color="auto"/>
                  </w:tcBorders>
                  <w:shd w:val="clear" w:color="auto" w:fill="auto"/>
                  <w:noWrap/>
                  <w:vAlign w:val="bottom"/>
                  <w:hideMark/>
                </w:tcPr>
                <w:p w14:paraId="0F545EC5" w14:textId="48587758"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2</w:t>
                  </w:r>
                  <w:r w:rsidR="000A2A12" w:rsidRPr="00016B60">
                    <w:rPr>
                      <w:rFonts w:ascii="Calibri" w:hAnsi="Calibri" w:cs="Calibri"/>
                      <w:color w:val="000000"/>
                      <w:sz w:val="20"/>
                      <w:szCs w:val="20"/>
                    </w:rPr>
                    <w:t>4</w:t>
                  </w:r>
                  <w:r w:rsidRPr="00016B60">
                    <w:rPr>
                      <w:rFonts w:ascii="Calibri" w:hAnsi="Calibri" w:cs="Calibri"/>
                      <w:color w:val="000000"/>
                      <w:sz w:val="20"/>
                      <w:szCs w:val="20"/>
                    </w:rPr>
                    <w:t>-Oct</w:t>
                  </w:r>
                </w:p>
              </w:tc>
              <w:tc>
                <w:tcPr>
                  <w:tcW w:w="4306" w:type="dxa"/>
                  <w:tcBorders>
                    <w:top w:val="nil"/>
                    <w:left w:val="nil"/>
                    <w:bottom w:val="single" w:sz="4" w:space="0" w:color="auto"/>
                    <w:right w:val="single" w:sz="4" w:space="0" w:color="auto"/>
                  </w:tcBorders>
                  <w:shd w:val="clear" w:color="auto" w:fill="auto"/>
                  <w:noWrap/>
                  <w:vAlign w:val="center"/>
                  <w:hideMark/>
                </w:tcPr>
                <w:p w14:paraId="32C45441"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xml:space="preserve">Money prices and financial intermediaries </w:t>
                  </w:r>
                </w:p>
              </w:tc>
              <w:tc>
                <w:tcPr>
                  <w:tcW w:w="1428" w:type="dxa"/>
                  <w:tcBorders>
                    <w:top w:val="nil"/>
                    <w:left w:val="nil"/>
                    <w:bottom w:val="single" w:sz="4" w:space="0" w:color="auto"/>
                    <w:right w:val="single" w:sz="4" w:space="0" w:color="auto"/>
                  </w:tcBorders>
                  <w:shd w:val="clear" w:color="auto" w:fill="auto"/>
                  <w:noWrap/>
                  <w:vAlign w:val="center"/>
                  <w:hideMark/>
                </w:tcPr>
                <w:p w14:paraId="30E10D4B"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9</w:t>
                  </w:r>
                </w:p>
              </w:tc>
            </w:tr>
            <w:tr w:rsidR="00C80F9D" w:rsidRPr="00016B60" w14:paraId="2D0F1962"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3D67919E"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494A2E8B" w14:textId="36179F02"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2</w:t>
                  </w:r>
                  <w:r w:rsidR="000A2A12" w:rsidRPr="00016B60">
                    <w:rPr>
                      <w:rFonts w:ascii="Calibri" w:hAnsi="Calibri" w:cs="Calibri"/>
                      <w:color w:val="000000"/>
                      <w:sz w:val="20"/>
                      <w:szCs w:val="20"/>
                    </w:rPr>
                    <w:t>6</w:t>
                  </w:r>
                  <w:r w:rsidRPr="00016B60">
                    <w:rPr>
                      <w:rFonts w:ascii="Calibri" w:hAnsi="Calibri" w:cs="Calibri"/>
                      <w:color w:val="000000"/>
                      <w:sz w:val="20"/>
                      <w:szCs w:val="20"/>
                    </w:rPr>
                    <w:t>-Oct</w:t>
                  </w:r>
                </w:p>
              </w:tc>
              <w:tc>
                <w:tcPr>
                  <w:tcW w:w="4306" w:type="dxa"/>
                  <w:tcBorders>
                    <w:top w:val="nil"/>
                    <w:left w:val="nil"/>
                    <w:bottom w:val="single" w:sz="4" w:space="0" w:color="auto"/>
                    <w:right w:val="single" w:sz="4" w:space="0" w:color="auto"/>
                  </w:tcBorders>
                  <w:shd w:val="clear" w:color="auto" w:fill="auto"/>
                  <w:noWrap/>
                  <w:vAlign w:val="center"/>
                  <w:hideMark/>
                </w:tcPr>
                <w:p w14:paraId="3DE863A9"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xml:space="preserve">Money prices and financial intermediaries </w:t>
                  </w:r>
                </w:p>
              </w:tc>
              <w:tc>
                <w:tcPr>
                  <w:tcW w:w="1428" w:type="dxa"/>
                  <w:tcBorders>
                    <w:top w:val="nil"/>
                    <w:left w:val="nil"/>
                    <w:bottom w:val="single" w:sz="4" w:space="0" w:color="auto"/>
                    <w:right w:val="single" w:sz="4" w:space="0" w:color="auto"/>
                  </w:tcBorders>
                  <w:shd w:val="clear" w:color="auto" w:fill="auto"/>
                  <w:noWrap/>
                  <w:vAlign w:val="center"/>
                  <w:hideMark/>
                </w:tcPr>
                <w:p w14:paraId="17442A15"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9</w:t>
                  </w:r>
                </w:p>
              </w:tc>
            </w:tr>
            <w:tr w:rsidR="00C80F9D" w:rsidRPr="00016B60" w14:paraId="7269DE26"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4D8F75"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9</w:t>
                  </w:r>
                </w:p>
              </w:tc>
              <w:tc>
                <w:tcPr>
                  <w:tcW w:w="1538" w:type="dxa"/>
                  <w:tcBorders>
                    <w:top w:val="nil"/>
                    <w:left w:val="nil"/>
                    <w:bottom w:val="single" w:sz="4" w:space="0" w:color="auto"/>
                    <w:right w:val="single" w:sz="4" w:space="0" w:color="auto"/>
                  </w:tcBorders>
                  <w:shd w:val="clear" w:color="auto" w:fill="auto"/>
                  <w:noWrap/>
                  <w:vAlign w:val="bottom"/>
                  <w:hideMark/>
                </w:tcPr>
                <w:p w14:paraId="35854097" w14:textId="0840AC9B"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31-Oct</w:t>
                  </w:r>
                </w:p>
              </w:tc>
              <w:tc>
                <w:tcPr>
                  <w:tcW w:w="4306" w:type="dxa"/>
                  <w:tcBorders>
                    <w:top w:val="nil"/>
                    <w:left w:val="nil"/>
                    <w:bottom w:val="single" w:sz="4" w:space="0" w:color="auto"/>
                    <w:right w:val="single" w:sz="4" w:space="0" w:color="auto"/>
                  </w:tcBorders>
                  <w:shd w:val="clear" w:color="auto" w:fill="auto"/>
                  <w:noWrap/>
                  <w:vAlign w:val="center"/>
                  <w:hideMark/>
                </w:tcPr>
                <w:p w14:paraId="540BA677"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Short term fluctuation</w:t>
                  </w:r>
                </w:p>
              </w:tc>
              <w:tc>
                <w:tcPr>
                  <w:tcW w:w="1428" w:type="dxa"/>
                  <w:tcBorders>
                    <w:top w:val="nil"/>
                    <w:left w:val="nil"/>
                    <w:bottom w:val="single" w:sz="4" w:space="0" w:color="auto"/>
                    <w:right w:val="single" w:sz="4" w:space="0" w:color="auto"/>
                  </w:tcBorders>
                  <w:shd w:val="clear" w:color="auto" w:fill="auto"/>
                  <w:noWrap/>
                  <w:vAlign w:val="center"/>
                  <w:hideMark/>
                </w:tcPr>
                <w:p w14:paraId="5DFDF341"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10</w:t>
                  </w:r>
                </w:p>
              </w:tc>
            </w:tr>
            <w:tr w:rsidR="00C80F9D" w:rsidRPr="00016B60" w14:paraId="1493AB2E"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627C5A54"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57A2328A" w14:textId="5086C038"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2</w:t>
                  </w:r>
                  <w:r w:rsidR="00C80F9D" w:rsidRPr="00016B60">
                    <w:rPr>
                      <w:rFonts w:ascii="Calibri" w:hAnsi="Calibri" w:cs="Calibri"/>
                      <w:color w:val="000000"/>
                      <w:sz w:val="20"/>
                      <w:szCs w:val="20"/>
                    </w:rPr>
                    <w:t>-Nov</w:t>
                  </w:r>
                </w:p>
              </w:tc>
              <w:tc>
                <w:tcPr>
                  <w:tcW w:w="4306" w:type="dxa"/>
                  <w:tcBorders>
                    <w:top w:val="nil"/>
                    <w:left w:val="nil"/>
                    <w:bottom w:val="single" w:sz="4" w:space="0" w:color="auto"/>
                    <w:right w:val="single" w:sz="4" w:space="0" w:color="auto"/>
                  </w:tcBorders>
                  <w:shd w:val="clear" w:color="auto" w:fill="auto"/>
                  <w:noWrap/>
                  <w:vAlign w:val="center"/>
                  <w:hideMark/>
                </w:tcPr>
                <w:p w14:paraId="0479B2CD"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Short term fluctuation</w:t>
                  </w:r>
                </w:p>
              </w:tc>
              <w:tc>
                <w:tcPr>
                  <w:tcW w:w="1428" w:type="dxa"/>
                  <w:tcBorders>
                    <w:top w:val="nil"/>
                    <w:left w:val="nil"/>
                    <w:bottom w:val="single" w:sz="4" w:space="0" w:color="auto"/>
                    <w:right w:val="single" w:sz="4" w:space="0" w:color="auto"/>
                  </w:tcBorders>
                  <w:shd w:val="clear" w:color="auto" w:fill="auto"/>
                  <w:noWrap/>
                  <w:vAlign w:val="center"/>
                  <w:hideMark/>
                </w:tcPr>
                <w:p w14:paraId="4BCD0DB5"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10</w:t>
                  </w:r>
                </w:p>
              </w:tc>
            </w:tr>
            <w:tr w:rsidR="00C80F9D" w:rsidRPr="00016B60" w14:paraId="5F2BF327"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AAFB3"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10</w:t>
                  </w:r>
                </w:p>
              </w:tc>
              <w:tc>
                <w:tcPr>
                  <w:tcW w:w="1538" w:type="dxa"/>
                  <w:tcBorders>
                    <w:top w:val="nil"/>
                    <w:left w:val="nil"/>
                    <w:bottom w:val="single" w:sz="4" w:space="0" w:color="auto"/>
                    <w:right w:val="single" w:sz="4" w:space="0" w:color="auto"/>
                  </w:tcBorders>
                  <w:shd w:val="clear" w:color="auto" w:fill="auto"/>
                  <w:noWrap/>
                  <w:vAlign w:val="bottom"/>
                  <w:hideMark/>
                </w:tcPr>
                <w:p w14:paraId="1AD30B0B" w14:textId="6C9619EC"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7</w:t>
                  </w:r>
                  <w:r w:rsidR="00C80F9D" w:rsidRPr="00016B60">
                    <w:rPr>
                      <w:rFonts w:ascii="Calibri" w:hAnsi="Calibri" w:cs="Calibri"/>
                      <w:color w:val="000000"/>
                      <w:sz w:val="20"/>
                      <w:szCs w:val="20"/>
                    </w:rPr>
                    <w:t>-Nov</w:t>
                  </w:r>
                </w:p>
              </w:tc>
              <w:tc>
                <w:tcPr>
                  <w:tcW w:w="4306" w:type="dxa"/>
                  <w:tcBorders>
                    <w:top w:val="nil"/>
                    <w:left w:val="nil"/>
                    <w:bottom w:val="single" w:sz="4" w:space="0" w:color="auto"/>
                    <w:right w:val="single" w:sz="4" w:space="0" w:color="auto"/>
                  </w:tcBorders>
                  <w:shd w:val="clear" w:color="auto" w:fill="auto"/>
                  <w:noWrap/>
                  <w:vAlign w:val="center"/>
                  <w:hideMark/>
                </w:tcPr>
                <w:p w14:paraId="2D5B747F"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Fiscal Policy</w:t>
                  </w:r>
                </w:p>
              </w:tc>
              <w:tc>
                <w:tcPr>
                  <w:tcW w:w="1428" w:type="dxa"/>
                  <w:tcBorders>
                    <w:top w:val="nil"/>
                    <w:left w:val="nil"/>
                    <w:bottom w:val="single" w:sz="4" w:space="0" w:color="auto"/>
                    <w:right w:val="single" w:sz="4" w:space="0" w:color="auto"/>
                  </w:tcBorders>
                  <w:shd w:val="clear" w:color="auto" w:fill="auto"/>
                  <w:noWrap/>
                  <w:vAlign w:val="center"/>
                  <w:hideMark/>
                </w:tcPr>
                <w:p w14:paraId="289109A6"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11</w:t>
                  </w:r>
                </w:p>
              </w:tc>
            </w:tr>
            <w:tr w:rsidR="00C80F9D" w:rsidRPr="00016B60" w14:paraId="58B2853A"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341C14CE"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3457036B" w14:textId="5BC8D30B"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9</w:t>
                  </w:r>
                  <w:r w:rsidR="00C80F9D" w:rsidRPr="00016B60">
                    <w:rPr>
                      <w:rFonts w:ascii="Calibri" w:hAnsi="Calibri" w:cs="Calibri"/>
                      <w:color w:val="000000"/>
                      <w:sz w:val="20"/>
                      <w:szCs w:val="20"/>
                    </w:rPr>
                    <w:t>-Nov</w:t>
                  </w:r>
                </w:p>
              </w:tc>
              <w:tc>
                <w:tcPr>
                  <w:tcW w:w="4306" w:type="dxa"/>
                  <w:tcBorders>
                    <w:top w:val="nil"/>
                    <w:left w:val="nil"/>
                    <w:bottom w:val="single" w:sz="4" w:space="0" w:color="auto"/>
                    <w:right w:val="single" w:sz="4" w:space="0" w:color="auto"/>
                  </w:tcBorders>
                  <w:shd w:val="clear" w:color="auto" w:fill="auto"/>
                  <w:noWrap/>
                  <w:vAlign w:val="center"/>
                  <w:hideMark/>
                </w:tcPr>
                <w:p w14:paraId="092AFEE2"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Fiscal Policy</w:t>
                  </w:r>
                </w:p>
              </w:tc>
              <w:tc>
                <w:tcPr>
                  <w:tcW w:w="1428" w:type="dxa"/>
                  <w:tcBorders>
                    <w:top w:val="nil"/>
                    <w:left w:val="nil"/>
                    <w:bottom w:val="single" w:sz="4" w:space="0" w:color="auto"/>
                    <w:right w:val="single" w:sz="4" w:space="0" w:color="auto"/>
                  </w:tcBorders>
                  <w:shd w:val="clear" w:color="auto" w:fill="auto"/>
                  <w:noWrap/>
                  <w:vAlign w:val="center"/>
                  <w:hideMark/>
                </w:tcPr>
                <w:p w14:paraId="5180E3DD"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11</w:t>
                  </w:r>
                </w:p>
              </w:tc>
            </w:tr>
            <w:tr w:rsidR="00C80F9D" w:rsidRPr="00016B60" w14:paraId="19BF6F08"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ADEA25"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11</w:t>
                  </w:r>
                </w:p>
              </w:tc>
              <w:tc>
                <w:tcPr>
                  <w:tcW w:w="1538" w:type="dxa"/>
                  <w:tcBorders>
                    <w:top w:val="nil"/>
                    <w:left w:val="nil"/>
                    <w:bottom w:val="single" w:sz="4" w:space="0" w:color="auto"/>
                    <w:right w:val="single" w:sz="4" w:space="0" w:color="auto"/>
                  </w:tcBorders>
                  <w:shd w:val="clear" w:color="auto" w:fill="auto"/>
                  <w:noWrap/>
                  <w:vAlign w:val="bottom"/>
                  <w:hideMark/>
                </w:tcPr>
                <w:p w14:paraId="51FC72BE" w14:textId="44511834"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w:t>
                  </w:r>
                  <w:r w:rsidR="000A2A12" w:rsidRPr="00016B60">
                    <w:rPr>
                      <w:rFonts w:ascii="Calibri" w:hAnsi="Calibri" w:cs="Calibri"/>
                      <w:color w:val="000000"/>
                      <w:sz w:val="20"/>
                      <w:szCs w:val="20"/>
                    </w:rPr>
                    <w:t>4</w:t>
                  </w:r>
                  <w:r w:rsidRPr="00016B60">
                    <w:rPr>
                      <w:rFonts w:ascii="Calibri" w:hAnsi="Calibri" w:cs="Calibri"/>
                      <w:color w:val="000000"/>
                      <w:sz w:val="20"/>
                      <w:szCs w:val="20"/>
                    </w:rPr>
                    <w:t>-Nov</w:t>
                  </w:r>
                </w:p>
              </w:tc>
              <w:tc>
                <w:tcPr>
                  <w:tcW w:w="4306" w:type="dxa"/>
                  <w:tcBorders>
                    <w:top w:val="nil"/>
                    <w:left w:val="nil"/>
                    <w:bottom w:val="nil"/>
                    <w:right w:val="single" w:sz="4" w:space="0" w:color="auto"/>
                  </w:tcBorders>
                  <w:shd w:val="clear" w:color="auto" w:fill="auto"/>
                  <w:noWrap/>
                  <w:vAlign w:val="center"/>
                  <w:hideMark/>
                </w:tcPr>
                <w:p w14:paraId="5CCAD30A"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Exam 2</w:t>
                  </w:r>
                </w:p>
              </w:tc>
              <w:tc>
                <w:tcPr>
                  <w:tcW w:w="1428" w:type="dxa"/>
                  <w:tcBorders>
                    <w:top w:val="nil"/>
                    <w:left w:val="nil"/>
                    <w:bottom w:val="single" w:sz="4" w:space="0" w:color="auto"/>
                    <w:right w:val="single" w:sz="4" w:space="0" w:color="auto"/>
                  </w:tcBorders>
                  <w:shd w:val="clear" w:color="auto" w:fill="auto"/>
                  <w:noWrap/>
                  <w:vAlign w:val="bottom"/>
                  <w:hideMark/>
                </w:tcPr>
                <w:p w14:paraId="6C0F15AD" w14:textId="77777777" w:rsidR="00C80F9D" w:rsidRPr="00016B60" w:rsidRDefault="00C80F9D" w:rsidP="00C80F9D">
                  <w:pPr>
                    <w:framePr w:hSpace="180" w:wrap="around" w:vAnchor="text" w:hAnchor="margin" w:x="386" w:y="129"/>
                    <w:rPr>
                      <w:rFonts w:ascii="Calibri" w:hAnsi="Calibri" w:cs="Calibri"/>
                      <w:color w:val="000000"/>
                      <w:sz w:val="20"/>
                      <w:szCs w:val="20"/>
                    </w:rPr>
                  </w:pPr>
                  <w:r w:rsidRPr="00016B60">
                    <w:rPr>
                      <w:rFonts w:ascii="Calibri" w:hAnsi="Calibri" w:cs="Calibri"/>
                      <w:color w:val="000000"/>
                      <w:sz w:val="20"/>
                      <w:szCs w:val="20"/>
                    </w:rPr>
                    <w:t> </w:t>
                  </w:r>
                </w:p>
              </w:tc>
            </w:tr>
            <w:tr w:rsidR="00C80F9D" w:rsidRPr="00016B60" w14:paraId="2B1AA725"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60135002"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5FF14F37" w14:textId="60398DEA"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w:t>
                  </w:r>
                  <w:r w:rsidR="000A2A12" w:rsidRPr="00016B60">
                    <w:rPr>
                      <w:rFonts w:ascii="Calibri" w:hAnsi="Calibri" w:cs="Calibri"/>
                      <w:color w:val="000000"/>
                      <w:sz w:val="20"/>
                      <w:szCs w:val="20"/>
                    </w:rPr>
                    <w:t>6</w:t>
                  </w:r>
                  <w:r w:rsidRPr="00016B60">
                    <w:rPr>
                      <w:rFonts w:ascii="Calibri" w:hAnsi="Calibri" w:cs="Calibri"/>
                      <w:color w:val="000000"/>
                      <w:sz w:val="20"/>
                      <w:szCs w:val="20"/>
                    </w:rPr>
                    <w:t>-Nov</w:t>
                  </w:r>
                </w:p>
              </w:tc>
              <w:tc>
                <w:tcPr>
                  <w:tcW w:w="4306" w:type="dxa"/>
                  <w:tcBorders>
                    <w:top w:val="single" w:sz="4" w:space="0" w:color="auto"/>
                    <w:left w:val="nil"/>
                    <w:bottom w:val="single" w:sz="4" w:space="0" w:color="auto"/>
                    <w:right w:val="single" w:sz="4" w:space="0" w:color="auto"/>
                  </w:tcBorders>
                  <w:shd w:val="clear" w:color="auto" w:fill="auto"/>
                  <w:noWrap/>
                  <w:vAlign w:val="center"/>
                  <w:hideMark/>
                </w:tcPr>
                <w:p w14:paraId="4778DFCD"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Monetary Policy</w:t>
                  </w:r>
                </w:p>
              </w:tc>
              <w:tc>
                <w:tcPr>
                  <w:tcW w:w="1428" w:type="dxa"/>
                  <w:tcBorders>
                    <w:top w:val="nil"/>
                    <w:left w:val="nil"/>
                    <w:bottom w:val="single" w:sz="4" w:space="0" w:color="auto"/>
                    <w:right w:val="single" w:sz="4" w:space="0" w:color="auto"/>
                  </w:tcBorders>
                  <w:shd w:val="clear" w:color="auto" w:fill="auto"/>
                  <w:noWrap/>
                  <w:vAlign w:val="center"/>
                  <w:hideMark/>
                </w:tcPr>
                <w:p w14:paraId="032E87C1"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12</w:t>
                  </w:r>
                </w:p>
              </w:tc>
            </w:tr>
            <w:tr w:rsidR="00C80F9D" w:rsidRPr="00016B60" w14:paraId="1618EF5A"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8AFA7B"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12</w:t>
                  </w:r>
                </w:p>
              </w:tc>
              <w:tc>
                <w:tcPr>
                  <w:tcW w:w="1538" w:type="dxa"/>
                  <w:tcBorders>
                    <w:top w:val="nil"/>
                    <w:left w:val="nil"/>
                    <w:bottom w:val="single" w:sz="4" w:space="0" w:color="auto"/>
                    <w:right w:val="single" w:sz="4" w:space="0" w:color="auto"/>
                  </w:tcBorders>
                  <w:shd w:val="clear" w:color="auto" w:fill="auto"/>
                  <w:noWrap/>
                  <w:vAlign w:val="bottom"/>
                  <w:hideMark/>
                </w:tcPr>
                <w:p w14:paraId="46B80877" w14:textId="397DEDFF"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2</w:t>
                  </w:r>
                  <w:r w:rsidR="000A2A12" w:rsidRPr="00016B60">
                    <w:rPr>
                      <w:rFonts w:ascii="Calibri" w:hAnsi="Calibri" w:cs="Calibri"/>
                      <w:color w:val="000000"/>
                      <w:sz w:val="20"/>
                      <w:szCs w:val="20"/>
                    </w:rPr>
                    <w:t>1</w:t>
                  </w:r>
                  <w:r w:rsidRPr="00016B60">
                    <w:rPr>
                      <w:rFonts w:ascii="Calibri" w:hAnsi="Calibri" w:cs="Calibri"/>
                      <w:color w:val="000000"/>
                      <w:sz w:val="20"/>
                      <w:szCs w:val="20"/>
                    </w:rPr>
                    <w:t>-Nov</w:t>
                  </w:r>
                </w:p>
              </w:tc>
              <w:tc>
                <w:tcPr>
                  <w:tcW w:w="4306" w:type="dxa"/>
                  <w:tcBorders>
                    <w:top w:val="nil"/>
                    <w:left w:val="nil"/>
                    <w:bottom w:val="single" w:sz="4" w:space="0" w:color="auto"/>
                    <w:right w:val="single" w:sz="4" w:space="0" w:color="auto"/>
                  </w:tcBorders>
                  <w:shd w:val="clear" w:color="auto" w:fill="auto"/>
                  <w:noWrap/>
                  <w:vAlign w:val="center"/>
                  <w:hideMark/>
                </w:tcPr>
                <w:p w14:paraId="1D299786"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Monetary Policy</w:t>
                  </w:r>
                </w:p>
              </w:tc>
              <w:tc>
                <w:tcPr>
                  <w:tcW w:w="1428" w:type="dxa"/>
                  <w:tcBorders>
                    <w:top w:val="nil"/>
                    <w:left w:val="nil"/>
                    <w:bottom w:val="single" w:sz="4" w:space="0" w:color="auto"/>
                    <w:right w:val="single" w:sz="4" w:space="0" w:color="auto"/>
                  </w:tcBorders>
                  <w:shd w:val="clear" w:color="auto" w:fill="auto"/>
                  <w:noWrap/>
                  <w:vAlign w:val="center"/>
                  <w:hideMark/>
                </w:tcPr>
                <w:p w14:paraId="5FA69E6F"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12</w:t>
                  </w:r>
                </w:p>
              </w:tc>
            </w:tr>
            <w:tr w:rsidR="00C80F9D" w:rsidRPr="00016B60" w14:paraId="41562D6C"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55A3202B"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6E15EE9B" w14:textId="701C68F3"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2</w:t>
                  </w:r>
                  <w:r w:rsidR="000A2A12" w:rsidRPr="00016B60">
                    <w:rPr>
                      <w:rFonts w:ascii="Calibri" w:hAnsi="Calibri" w:cs="Calibri"/>
                      <w:color w:val="000000"/>
                      <w:sz w:val="20"/>
                      <w:szCs w:val="20"/>
                    </w:rPr>
                    <w:t>3</w:t>
                  </w:r>
                  <w:r w:rsidRPr="00016B60">
                    <w:rPr>
                      <w:rFonts w:ascii="Calibri" w:hAnsi="Calibri" w:cs="Calibri"/>
                      <w:color w:val="000000"/>
                      <w:sz w:val="20"/>
                      <w:szCs w:val="20"/>
                    </w:rPr>
                    <w:t>-Nov</w:t>
                  </w:r>
                </w:p>
              </w:tc>
              <w:tc>
                <w:tcPr>
                  <w:tcW w:w="4306" w:type="dxa"/>
                  <w:tcBorders>
                    <w:top w:val="nil"/>
                    <w:left w:val="nil"/>
                    <w:bottom w:val="single" w:sz="4" w:space="0" w:color="auto"/>
                    <w:right w:val="single" w:sz="4" w:space="0" w:color="auto"/>
                  </w:tcBorders>
                  <w:shd w:val="clear" w:color="auto" w:fill="auto"/>
                  <w:noWrap/>
                  <w:vAlign w:val="center"/>
                  <w:hideMark/>
                </w:tcPr>
                <w:p w14:paraId="5A6F9A1B" w14:textId="7E634C94" w:rsidR="00C80F9D" w:rsidRPr="00016B60" w:rsidRDefault="00016B60"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Thanksgiving</w:t>
                  </w:r>
                </w:p>
              </w:tc>
              <w:tc>
                <w:tcPr>
                  <w:tcW w:w="1428" w:type="dxa"/>
                  <w:tcBorders>
                    <w:top w:val="nil"/>
                    <w:left w:val="nil"/>
                    <w:bottom w:val="single" w:sz="4" w:space="0" w:color="auto"/>
                    <w:right w:val="single" w:sz="4" w:space="0" w:color="auto"/>
                  </w:tcBorders>
                  <w:shd w:val="clear" w:color="auto" w:fill="auto"/>
                  <w:noWrap/>
                  <w:vAlign w:val="center"/>
                  <w:hideMark/>
                </w:tcPr>
                <w:p w14:paraId="0677E9EF"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w:t>
                  </w:r>
                </w:p>
              </w:tc>
            </w:tr>
            <w:tr w:rsidR="00C80F9D" w:rsidRPr="00016B60" w14:paraId="4DC31D25"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195989"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13</w:t>
                  </w:r>
                </w:p>
              </w:tc>
              <w:tc>
                <w:tcPr>
                  <w:tcW w:w="1538" w:type="dxa"/>
                  <w:tcBorders>
                    <w:top w:val="nil"/>
                    <w:left w:val="nil"/>
                    <w:bottom w:val="single" w:sz="4" w:space="0" w:color="auto"/>
                    <w:right w:val="single" w:sz="4" w:space="0" w:color="auto"/>
                  </w:tcBorders>
                  <w:shd w:val="clear" w:color="auto" w:fill="auto"/>
                  <w:noWrap/>
                  <w:vAlign w:val="bottom"/>
                  <w:hideMark/>
                </w:tcPr>
                <w:p w14:paraId="418C9351" w14:textId="42A35001"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2</w:t>
                  </w:r>
                  <w:r w:rsidR="000A2A12" w:rsidRPr="00016B60">
                    <w:rPr>
                      <w:rFonts w:ascii="Calibri" w:hAnsi="Calibri" w:cs="Calibri"/>
                      <w:color w:val="000000"/>
                      <w:sz w:val="20"/>
                      <w:szCs w:val="20"/>
                    </w:rPr>
                    <w:t>8</w:t>
                  </w:r>
                  <w:r w:rsidRPr="00016B60">
                    <w:rPr>
                      <w:rFonts w:ascii="Calibri" w:hAnsi="Calibri" w:cs="Calibri"/>
                      <w:color w:val="000000"/>
                      <w:sz w:val="20"/>
                      <w:szCs w:val="20"/>
                    </w:rPr>
                    <w:t>-Nov</w:t>
                  </w:r>
                </w:p>
              </w:tc>
              <w:tc>
                <w:tcPr>
                  <w:tcW w:w="4306" w:type="dxa"/>
                  <w:tcBorders>
                    <w:top w:val="nil"/>
                    <w:left w:val="nil"/>
                    <w:bottom w:val="single" w:sz="4" w:space="0" w:color="auto"/>
                    <w:right w:val="single" w:sz="4" w:space="0" w:color="auto"/>
                  </w:tcBorders>
                  <w:shd w:val="clear" w:color="auto" w:fill="auto"/>
                  <w:noWrap/>
                  <w:vAlign w:val="center"/>
                  <w:hideMark/>
                </w:tcPr>
                <w:p w14:paraId="48FC6D42"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Agg Demand &amp; Agg Supply</w:t>
                  </w:r>
                </w:p>
              </w:tc>
              <w:tc>
                <w:tcPr>
                  <w:tcW w:w="1428" w:type="dxa"/>
                  <w:tcBorders>
                    <w:top w:val="nil"/>
                    <w:left w:val="nil"/>
                    <w:bottom w:val="single" w:sz="4" w:space="0" w:color="auto"/>
                    <w:right w:val="single" w:sz="4" w:space="0" w:color="auto"/>
                  </w:tcBorders>
                  <w:shd w:val="clear" w:color="auto" w:fill="auto"/>
                  <w:noWrap/>
                  <w:vAlign w:val="center"/>
                  <w:hideMark/>
                </w:tcPr>
                <w:p w14:paraId="16F846DC"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13</w:t>
                  </w:r>
                </w:p>
              </w:tc>
            </w:tr>
            <w:tr w:rsidR="00C80F9D" w:rsidRPr="00016B60" w14:paraId="6EEE71C1"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5141E942"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689E7A7E" w14:textId="7B3D1D32"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30-Nov</w:t>
                  </w:r>
                </w:p>
              </w:tc>
              <w:tc>
                <w:tcPr>
                  <w:tcW w:w="4306" w:type="dxa"/>
                  <w:tcBorders>
                    <w:top w:val="nil"/>
                    <w:left w:val="nil"/>
                    <w:bottom w:val="single" w:sz="4" w:space="0" w:color="auto"/>
                    <w:right w:val="single" w:sz="4" w:space="0" w:color="auto"/>
                  </w:tcBorders>
                  <w:shd w:val="clear" w:color="auto" w:fill="auto"/>
                  <w:noWrap/>
                  <w:vAlign w:val="center"/>
                  <w:hideMark/>
                </w:tcPr>
                <w:p w14:paraId="22CE14BC"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Agg Demand &amp; Agg Supply</w:t>
                  </w:r>
                </w:p>
              </w:tc>
              <w:tc>
                <w:tcPr>
                  <w:tcW w:w="1428" w:type="dxa"/>
                  <w:tcBorders>
                    <w:top w:val="nil"/>
                    <w:left w:val="nil"/>
                    <w:bottom w:val="single" w:sz="4" w:space="0" w:color="auto"/>
                    <w:right w:val="single" w:sz="4" w:space="0" w:color="auto"/>
                  </w:tcBorders>
                  <w:shd w:val="clear" w:color="auto" w:fill="auto"/>
                  <w:noWrap/>
                  <w:vAlign w:val="center"/>
                  <w:hideMark/>
                </w:tcPr>
                <w:p w14:paraId="56FE256C"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13</w:t>
                  </w:r>
                </w:p>
              </w:tc>
            </w:tr>
            <w:tr w:rsidR="00C80F9D" w:rsidRPr="00016B60" w14:paraId="1CA83A2F"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8EEAEE"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14</w:t>
                  </w:r>
                </w:p>
              </w:tc>
              <w:tc>
                <w:tcPr>
                  <w:tcW w:w="1538" w:type="dxa"/>
                  <w:tcBorders>
                    <w:top w:val="nil"/>
                    <w:left w:val="nil"/>
                    <w:bottom w:val="single" w:sz="4" w:space="0" w:color="auto"/>
                    <w:right w:val="single" w:sz="4" w:space="0" w:color="auto"/>
                  </w:tcBorders>
                  <w:shd w:val="clear" w:color="auto" w:fill="auto"/>
                  <w:noWrap/>
                  <w:vAlign w:val="bottom"/>
                  <w:hideMark/>
                </w:tcPr>
                <w:p w14:paraId="21D78301" w14:textId="01CA4256"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5</w:t>
                  </w:r>
                  <w:r w:rsidR="00C80F9D" w:rsidRPr="00016B60">
                    <w:rPr>
                      <w:rFonts w:ascii="Calibri" w:hAnsi="Calibri" w:cs="Calibri"/>
                      <w:color w:val="000000"/>
                      <w:sz w:val="20"/>
                      <w:szCs w:val="20"/>
                    </w:rPr>
                    <w:t>-Dec</w:t>
                  </w:r>
                </w:p>
              </w:tc>
              <w:tc>
                <w:tcPr>
                  <w:tcW w:w="4306" w:type="dxa"/>
                  <w:tcBorders>
                    <w:top w:val="nil"/>
                    <w:left w:val="nil"/>
                    <w:bottom w:val="single" w:sz="4" w:space="0" w:color="auto"/>
                    <w:right w:val="single" w:sz="4" w:space="0" w:color="auto"/>
                  </w:tcBorders>
                  <w:shd w:val="clear" w:color="auto" w:fill="auto"/>
                  <w:noWrap/>
                  <w:vAlign w:val="center"/>
                  <w:hideMark/>
                </w:tcPr>
                <w:p w14:paraId="63C98F55" w14:textId="2EF4D0D5" w:rsidR="00C80F9D" w:rsidRPr="00016B60" w:rsidRDefault="00263ADE"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Macroeconomic Policy</w:t>
                  </w:r>
                </w:p>
              </w:tc>
              <w:tc>
                <w:tcPr>
                  <w:tcW w:w="1428" w:type="dxa"/>
                  <w:tcBorders>
                    <w:top w:val="nil"/>
                    <w:left w:val="nil"/>
                    <w:bottom w:val="single" w:sz="4" w:space="0" w:color="auto"/>
                    <w:right w:val="single" w:sz="4" w:space="0" w:color="auto"/>
                  </w:tcBorders>
                  <w:shd w:val="clear" w:color="auto" w:fill="auto"/>
                  <w:noWrap/>
                  <w:vAlign w:val="center"/>
                  <w:hideMark/>
                </w:tcPr>
                <w:p w14:paraId="468CA524" w14:textId="5A56B42E"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w:t>
                  </w:r>
                  <w:r w:rsidR="00263ADE" w:rsidRPr="00016B60">
                    <w:rPr>
                      <w:rFonts w:ascii="Garamond" w:hAnsi="Garamond" w:cs="Calibri"/>
                      <w:color w:val="000000"/>
                      <w:sz w:val="20"/>
                      <w:szCs w:val="20"/>
                    </w:rPr>
                    <w:t>4</w:t>
                  </w:r>
                </w:p>
              </w:tc>
            </w:tr>
            <w:tr w:rsidR="00C80F9D" w:rsidRPr="00016B60" w14:paraId="40418787"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7CCCEA52"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5C465668" w14:textId="094719E1" w:rsidR="00C80F9D" w:rsidRPr="00016B60" w:rsidRDefault="000A2A12"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7</w:t>
                  </w:r>
                  <w:r w:rsidR="00C80F9D" w:rsidRPr="00016B60">
                    <w:rPr>
                      <w:rFonts w:ascii="Calibri" w:hAnsi="Calibri" w:cs="Calibri"/>
                      <w:color w:val="000000"/>
                      <w:sz w:val="20"/>
                      <w:szCs w:val="20"/>
                    </w:rPr>
                    <w:t>-Dec</w:t>
                  </w:r>
                </w:p>
              </w:tc>
              <w:tc>
                <w:tcPr>
                  <w:tcW w:w="4306" w:type="dxa"/>
                  <w:tcBorders>
                    <w:top w:val="nil"/>
                    <w:left w:val="nil"/>
                    <w:bottom w:val="single" w:sz="4" w:space="0" w:color="auto"/>
                    <w:right w:val="single" w:sz="4" w:space="0" w:color="auto"/>
                  </w:tcBorders>
                  <w:shd w:val="clear" w:color="auto" w:fill="auto"/>
                  <w:noWrap/>
                  <w:vAlign w:val="center"/>
                  <w:hideMark/>
                </w:tcPr>
                <w:p w14:paraId="116DAF1F"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Macroeconomic Policy</w:t>
                  </w:r>
                </w:p>
              </w:tc>
              <w:tc>
                <w:tcPr>
                  <w:tcW w:w="1428" w:type="dxa"/>
                  <w:tcBorders>
                    <w:top w:val="nil"/>
                    <w:left w:val="nil"/>
                    <w:bottom w:val="single" w:sz="4" w:space="0" w:color="auto"/>
                    <w:right w:val="single" w:sz="4" w:space="0" w:color="auto"/>
                  </w:tcBorders>
                  <w:shd w:val="clear" w:color="auto" w:fill="auto"/>
                  <w:noWrap/>
                  <w:vAlign w:val="center"/>
                  <w:hideMark/>
                </w:tcPr>
                <w:p w14:paraId="37E3FBD9"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chap 14</w:t>
                  </w:r>
                </w:p>
              </w:tc>
            </w:tr>
            <w:tr w:rsidR="00C80F9D" w:rsidRPr="00016B60" w14:paraId="4442BEA7" w14:textId="77777777" w:rsidTr="00016B60">
              <w:trPr>
                <w:trHeight w:val="298"/>
              </w:trPr>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91BC3" w14:textId="77777777" w:rsidR="00C80F9D" w:rsidRPr="00016B60" w:rsidRDefault="00C80F9D" w:rsidP="00C80F9D">
                  <w:pPr>
                    <w:framePr w:hSpace="180" w:wrap="around" w:vAnchor="text" w:hAnchor="margin" w:x="386" w:y="129"/>
                    <w:jc w:val="center"/>
                    <w:rPr>
                      <w:rFonts w:ascii="Garamond" w:hAnsi="Garamond" w:cs="Calibri"/>
                      <w:color w:val="000000"/>
                      <w:sz w:val="20"/>
                      <w:szCs w:val="20"/>
                    </w:rPr>
                  </w:pPr>
                  <w:r w:rsidRPr="00016B60">
                    <w:rPr>
                      <w:rFonts w:ascii="Garamond" w:hAnsi="Garamond" w:cs="Calibri"/>
                      <w:color w:val="000000"/>
                      <w:sz w:val="20"/>
                      <w:szCs w:val="20"/>
                    </w:rPr>
                    <w:t>Week 15</w:t>
                  </w:r>
                </w:p>
              </w:tc>
              <w:tc>
                <w:tcPr>
                  <w:tcW w:w="1538" w:type="dxa"/>
                  <w:tcBorders>
                    <w:top w:val="nil"/>
                    <w:left w:val="nil"/>
                    <w:bottom w:val="single" w:sz="4" w:space="0" w:color="auto"/>
                    <w:right w:val="single" w:sz="4" w:space="0" w:color="auto"/>
                  </w:tcBorders>
                  <w:shd w:val="clear" w:color="auto" w:fill="auto"/>
                  <w:noWrap/>
                  <w:vAlign w:val="bottom"/>
                  <w:hideMark/>
                </w:tcPr>
                <w:p w14:paraId="6BAAD9E2" w14:textId="0E76B762"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w:t>
                  </w:r>
                  <w:r w:rsidR="000A2A12" w:rsidRPr="00016B60">
                    <w:rPr>
                      <w:rFonts w:ascii="Calibri" w:hAnsi="Calibri" w:cs="Calibri"/>
                      <w:color w:val="000000"/>
                      <w:sz w:val="20"/>
                      <w:szCs w:val="20"/>
                    </w:rPr>
                    <w:t>2</w:t>
                  </w:r>
                  <w:r w:rsidRPr="00016B60">
                    <w:rPr>
                      <w:rFonts w:ascii="Calibri" w:hAnsi="Calibri" w:cs="Calibri"/>
                      <w:color w:val="000000"/>
                      <w:sz w:val="20"/>
                      <w:szCs w:val="20"/>
                    </w:rPr>
                    <w:t>-Dec</w:t>
                  </w:r>
                </w:p>
              </w:tc>
              <w:tc>
                <w:tcPr>
                  <w:tcW w:w="4306" w:type="dxa"/>
                  <w:tcBorders>
                    <w:top w:val="nil"/>
                    <w:left w:val="nil"/>
                    <w:bottom w:val="single" w:sz="4" w:space="0" w:color="auto"/>
                    <w:right w:val="single" w:sz="4" w:space="0" w:color="auto"/>
                  </w:tcBorders>
                  <w:shd w:val="clear" w:color="auto" w:fill="auto"/>
                  <w:noWrap/>
                  <w:vAlign w:val="center"/>
                  <w:hideMark/>
                </w:tcPr>
                <w:p w14:paraId="1475AF56" w14:textId="1EFCA17F" w:rsidR="00C80F9D" w:rsidRPr="00016B60" w:rsidRDefault="00263ADE"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Revision</w:t>
                  </w:r>
                </w:p>
              </w:tc>
              <w:tc>
                <w:tcPr>
                  <w:tcW w:w="1428" w:type="dxa"/>
                  <w:tcBorders>
                    <w:top w:val="nil"/>
                    <w:left w:val="nil"/>
                    <w:bottom w:val="single" w:sz="4" w:space="0" w:color="auto"/>
                    <w:right w:val="single" w:sz="4" w:space="0" w:color="auto"/>
                  </w:tcBorders>
                  <w:shd w:val="clear" w:color="auto" w:fill="auto"/>
                  <w:noWrap/>
                  <w:vAlign w:val="center"/>
                  <w:hideMark/>
                </w:tcPr>
                <w:p w14:paraId="01D43004" w14:textId="4F764EAC" w:rsidR="00C80F9D" w:rsidRPr="00016B60" w:rsidRDefault="00C80F9D" w:rsidP="00C80F9D">
                  <w:pPr>
                    <w:framePr w:hSpace="180" w:wrap="around" w:vAnchor="text" w:hAnchor="margin" w:x="386" w:y="129"/>
                    <w:rPr>
                      <w:rFonts w:ascii="Garamond" w:hAnsi="Garamond" w:cs="Calibri"/>
                      <w:color w:val="000000"/>
                      <w:sz w:val="20"/>
                      <w:szCs w:val="20"/>
                    </w:rPr>
                  </w:pPr>
                </w:p>
              </w:tc>
            </w:tr>
            <w:tr w:rsidR="00C80F9D" w:rsidRPr="00016B60" w14:paraId="5F5BD683" w14:textId="77777777" w:rsidTr="00016B60">
              <w:trPr>
                <w:trHeight w:val="298"/>
              </w:trPr>
              <w:tc>
                <w:tcPr>
                  <w:tcW w:w="1428" w:type="dxa"/>
                  <w:vMerge/>
                  <w:tcBorders>
                    <w:top w:val="nil"/>
                    <w:left w:val="single" w:sz="4" w:space="0" w:color="auto"/>
                    <w:bottom w:val="single" w:sz="4" w:space="0" w:color="auto"/>
                    <w:right w:val="single" w:sz="4" w:space="0" w:color="auto"/>
                  </w:tcBorders>
                  <w:vAlign w:val="center"/>
                  <w:hideMark/>
                </w:tcPr>
                <w:p w14:paraId="4F98E529" w14:textId="77777777" w:rsidR="00C80F9D" w:rsidRPr="00016B60" w:rsidRDefault="00C80F9D" w:rsidP="00C80F9D">
                  <w:pPr>
                    <w:framePr w:hSpace="180" w:wrap="around" w:vAnchor="text" w:hAnchor="margin" w:x="386" w:y="129"/>
                    <w:rPr>
                      <w:rFonts w:ascii="Garamond" w:hAnsi="Garamond" w:cs="Calibri"/>
                      <w:color w:val="000000"/>
                      <w:sz w:val="20"/>
                      <w:szCs w:val="20"/>
                    </w:rPr>
                  </w:pPr>
                </w:p>
              </w:tc>
              <w:tc>
                <w:tcPr>
                  <w:tcW w:w="1538" w:type="dxa"/>
                  <w:tcBorders>
                    <w:top w:val="nil"/>
                    <w:left w:val="nil"/>
                    <w:bottom w:val="single" w:sz="4" w:space="0" w:color="auto"/>
                    <w:right w:val="single" w:sz="4" w:space="0" w:color="auto"/>
                  </w:tcBorders>
                  <w:shd w:val="clear" w:color="auto" w:fill="auto"/>
                  <w:noWrap/>
                  <w:vAlign w:val="bottom"/>
                  <w:hideMark/>
                </w:tcPr>
                <w:p w14:paraId="379C343B" w14:textId="7A87D45E" w:rsidR="00C80F9D" w:rsidRPr="00016B60" w:rsidRDefault="00C80F9D" w:rsidP="00C80F9D">
                  <w:pPr>
                    <w:framePr w:hSpace="180" w:wrap="around" w:vAnchor="text" w:hAnchor="margin" w:x="386" w:y="129"/>
                    <w:jc w:val="right"/>
                    <w:rPr>
                      <w:rFonts w:ascii="Calibri" w:hAnsi="Calibri" w:cs="Calibri"/>
                      <w:color w:val="000000"/>
                      <w:sz w:val="20"/>
                      <w:szCs w:val="20"/>
                    </w:rPr>
                  </w:pPr>
                  <w:r w:rsidRPr="00016B60">
                    <w:rPr>
                      <w:rFonts w:ascii="Calibri" w:hAnsi="Calibri" w:cs="Calibri"/>
                      <w:color w:val="000000"/>
                      <w:sz w:val="20"/>
                      <w:szCs w:val="20"/>
                    </w:rPr>
                    <w:t>1</w:t>
                  </w:r>
                  <w:r w:rsidR="000A2A12" w:rsidRPr="00016B60">
                    <w:rPr>
                      <w:rFonts w:ascii="Calibri" w:hAnsi="Calibri" w:cs="Calibri"/>
                      <w:color w:val="000000"/>
                      <w:sz w:val="20"/>
                      <w:szCs w:val="20"/>
                    </w:rPr>
                    <w:t>4</w:t>
                  </w:r>
                  <w:r w:rsidRPr="00016B60">
                    <w:rPr>
                      <w:rFonts w:ascii="Calibri" w:hAnsi="Calibri" w:cs="Calibri"/>
                      <w:color w:val="000000"/>
                      <w:sz w:val="20"/>
                      <w:szCs w:val="20"/>
                    </w:rPr>
                    <w:t>-Dec</w:t>
                  </w:r>
                </w:p>
              </w:tc>
              <w:tc>
                <w:tcPr>
                  <w:tcW w:w="4306" w:type="dxa"/>
                  <w:tcBorders>
                    <w:top w:val="nil"/>
                    <w:left w:val="nil"/>
                    <w:bottom w:val="single" w:sz="4" w:space="0" w:color="auto"/>
                    <w:right w:val="single" w:sz="4" w:space="0" w:color="auto"/>
                  </w:tcBorders>
                  <w:shd w:val="clear" w:color="auto" w:fill="auto"/>
                  <w:noWrap/>
                  <w:vAlign w:val="center"/>
                  <w:hideMark/>
                </w:tcPr>
                <w:p w14:paraId="7E8C8935"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Revision</w:t>
                  </w:r>
                </w:p>
              </w:tc>
              <w:tc>
                <w:tcPr>
                  <w:tcW w:w="1428" w:type="dxa"/>
                  <w:tcBorders>
                    <w:top w:val="nil"/>
                    <w:left w:val="nil"/>
                    <w:bottom w:val="single" w:sz="4" w:space="0" w:color="auto"/>
                    <w:right w:val="single" w:sz="4" w:space="0" w:color="auto"/>
                  </w:tcBorders>
                  <w:shd w:val="clear" w:color="auto" w:fill="auto"/>
                  <w:noWrap/>
                  <w:vAlign w:val="center"/>
                  <w:hideMark/>
                </w:tcPr>
                <w:p w14:paraId="7078A4EC" w14:textId="77777777" w:rsidR="00C80F9D" w:rsidRPr="00016B60" w:rsidRDefault="00C80F9D" w:rsidP="00C80F9D">
                  <w:pPr>
                    <w:framePr w:hSpace="180" w:wrap="around" w:vAnchor="text" w:hAnchor="margin" w:x="386" w:y="129"/>
                    <w:rPr>
                      <w:rFonts w:ascii="Garamond" w:hAnsi="Garamond" w:cs="Calibri"/>
                      <w:color w:val="000000"/>
                      <w:sz w:val="20"/>
                      <w:szCs w:val="20"/>
                    </w:rPr>
                  </w:pPr>
                  <w:r w:rsidRPr="00016B60">
                    <w:rPr>
                      <w:rFonts w:ascii="Garamond" w:hAnsi="Garamond" w:cs="Calibri"/>
                      <w:color w:val="000000"/>
                      <w:sz w:val="20"/>
                      <w:szCs w:val="20"/>
                    </w:rPr>
                    <w:t> </w:t>
                  </w:r>
                </w:p>
              </w:tc>
            </w:tr>
          </w:tbl>
          <w:p w14:paraId="07BE023A" w14:textId="77777777" w:rsidR="003A45F6" w:rsidRDefault="003A45F6" w:rsidP="005E2502">
            <w:pPr>
              <w:rPr>
                <w:rFonts w:cstheme="minorHAnsi"/>
              </w:rPr>
            </w:pPr>
          </w:p>
          <w:p w14:paraId="1F682A03" w14:textId="5ED826C9" w:rsidR="003A45F6" w:rsidRPr="00FC317C" w:rsidRDefault="003A45F6" w:rsidP="005E2502">
            <w:pPr>
              <w:rPr>
                <w:rFonts w:ascii="Garamond" w:hAnsi="Garamond"/>
                <w:b/>
                <w:highlight w:val="yellow"/>
              </w:rPr>
            </w:pPr>
            <w:r>
              <w:rPr>
                <w:rFonts w:ascii="Garamond" w:hAnsi="Garamond"/>
                <w:b/>
                <w:highlight w:val="yellow"/>
              </w:rPr>
              <w:t xml:space="preserve">Midterm: Exam 1 – Week </w:t>
            </w:r>
            <w:r w:rsidR="00C80F9D">
              <w:rPr>
                <w:rFonts w:ascii="Garamond" w:hAnsi="Garamond"/>
                <w:b/>
                <w:highlight w:val="yellow"/>
              </w:rPr>
              <w:t>6</w:t>
            </w:r>
            <w:r>
              <w:rPr>
                <w:rFonts w:ascii="Garamond" w:hAnsi="Garamond"/>
                <w:b/>
                <w:highlight w:val="yellow"/>
              </w:rPr>
              <w:t>; Exam 2- Week 1</w:t>
            </w:r>
            <w:r w:rsidR="00C80F9D">
              <w:rPr>
                <w:rFonts w:ascii="Garamond" w:hAnsi="Garamond"/>
                <w:b/>
                <w:highlight w:val="yellow"/>
              </w:rPr>
              <w:t>1</w:t>
            </w:r>
            <w:r>
              <w:rPr>
                <w:rFonts w:ascii="Garamond" w:hAnsi="Garamond"/>
                <w:b/>
                <w:highlight w:val="yellow"/>
              </w:rPr>
              <w:t xml:space="preserve">. </w:t>
            </w:r>
            <w:r w:rsidRPr="00FC317C">
              <w:rPr>
                <w:rFonts w:ascii="Garamond" w:hAnsi="Garamond"/>
                <w:b/>
                <w:highlight w:val="yellow"/>
              </w:rPr>
              <w:t xml:space="preserve">The schedule given above is tentative. dates will be announced at least one week prior to the </w:t>
            </w:r>
            <w:proofErr w:type="gramStart"/>
            <w:r w:rsidRPr="00FC317C">
              <w:rPr>
                <w:rFonts w:ascii="Garamond" w:hAnsi="Garamond"/>
                <w:b/>
                <w:highlight w:val="yellow"/>
              </w:rPr>
              <w:t>exam</w:t>
            </w:r>
            <w:proofErr w:type="gramEnd"/>
          </w:p>
          <w:p w14:paraId="7A207EBE" w14:textId="77777777" w:rsidR="003A45F6" w:rsidRDefault="003A45F6" w:rsidP="005E2502">
            <w:pPr>
              <w:rPr>
                <w:rFonts w:ascii="Garamond" w:hAnsi="Garamond"/>
                <w:b/>
                <w:highlight w:val="yellow"/>
              </w:rPr>
            </w:pPr>
          </w:p>
          <w:p w14:paraId="506FAD7A" w14:textId="57724DF2" w:rsidR="00322201" w:rsidRPr="00322201" w:rsidRDefault="003A45F6" w:rsidP="00322201">
            <w:pPr>
              <w:rPr>
                <w:rFonts w:ascii="Garamond" w:hAnsi="Garamond"/>
                <w:b/>
                <w:highlight w:val="yellow"/>
              </w:rPr>
            </w:pPr>
            <w:r w:rsidRPr="008B64D4">
              <w:rPr>
                <w:rFonts w:ascii="Garamond" w:hAnsi="Garamond"/>
                <w:b/>
                <w:highlight w:val="yellow"/>
              </w:rPr>
              <w:t>Final Exa</w:t>
            </w:r>
            <w:r w:rsidRPr="00FF3C04">
              <w:rPr>
                <w:rFonts w:ascii="Garamond" w:hAnsi="Garamond"/>
                <w:b/>
                <w:highlight w:val="yellow"/>
              </w:rPr>
              <w:t xml:space="preserve">m: </w:t>
            </w:r>
            <w:r w:rsidR="00D76FFB" w:rsidRPr="00D76FFB">
              <w:rPr>
                <w:rFonts w:ascii="Garamond" w:hAnsi="Garamond"/>
                <w:b/>
              </w:rPr>
              <w:t>12/20/2023, Wednesday</w:t>
            </w:r>
          </w:p>
          <w:p w14:paraId="01132383" w14:textId="675F050C" w:rsidR="003A45F6" w:rsidRPr="003A45F6" w:rsidRDefault="003A45F6" w:rsidP="005E2502">
            <w:pPr>
              <w:rPr>
                <w:rFonts w:ascii="Garamond" w:hAnsi="Garamond"/>
                <w:b/>
              </w:rPr>
            </w:pPr>
          </w:p>
        </w:tc>
      </w:tr>
    </w:tbl>
    <w:p w14:paraId="68207A58" w14:textId="2951446C" w:rsidR="00A63ABF" w:rsidRPr="002F7E51" w:rsidRDefault="00A63ABF" w:rsidP="00C7376E">
      <w:pPr>
        <w:pStyle w:val="Heading2"/>
        <w:numPr>
          <w:ilvl w:val="0"/>
          <w:numId w:val="0"/>
        </w:num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B13B048" w:rsidR="00A63ABF" w:rsidRPr="002F7E51" w:rsidRDefault="002B7BF6" w:rsidP="004E3ABB">
            <w:pPr>
              <w:rPr>
                <w:rFonts w:cstheme="minorHAnsi"/>
              </w:rPr>
            </w:pPr>
            <w:r w:rsidRPr="009947C8">
              <w:rPr>
                <w:rFonts w:cstheme="minorHAnsi"/>
                <w:szCs w:val="24"/>
              </w:rPr>
              <w:lastRenderedPageBreak/>
              <w:t xml:space="preserve">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23" w:history="1">
              <w:r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0"/>
          </w:p>
          <w:p w14:paraId="2D6E2D02" w14:textId="77777777" w:rsidR="00251A4B" w:rsidRPr="00251A4B" w:rsidRDefault="00251A4B" w:rsidP="00251A4B"/>
          <w:p w14:paraId="217DFF58" w14:textId="295E737B" w:rsidR="00251A4B" w:rsidRPr="00251A4B" w:rsidRDefault="00263ADE"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w:t>
            </w:r>
            <w:proofErr w:type="gramStart"/>
            <w:r w:rsidRPr="00251A4B">
              <w:rPr>
                <w:rFonts w:cstheme="minorHAnsi"/>
              </w:rPr>
              <w:t xml:space="preserve">is located </w:t>
            </w:r>
            <w:r w:rsidRPr="0092128F">
              <w:rPr>
                <w:rFonts w:cstheme="minorHAnsi"/>
              </w:rPr>
              <w:t>in</w:t>
            </w:r>
            <w:proofErr w:type="gramEnd"/>
            <w:r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5"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26" w:history="1">
              <w:r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2DDF9A74" w14:textId="77777777" w:rsidR="005A09C5" w:rsidRDefault="005A09C5" w:rsidP="005A09C5">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6350CEF" w14:textId="77777777" w:rsidR="005A09C5" w:rsidRPr="002B749D" w:rsidRDefault="005A09C5" w:rsidP="005A09C5">
            <w:pPr>
              <w:rPr>
                <w:rFonts w:cstheme="minorHAnsi"/>
              </w:rPr>
            </w:pPr>
          </w:p>
          <w:p w14:paraId="6C3E20E3" w14:textId="77777777" w:rsidR="005A09C5" w:rsidRDefault="005A09C5" w:rsidP="005A09C5">
            <w:r w:rsidRPr="002B749D">
              <w:rPr>
                <w:rFonts w:cstheme="minorHAnsi"/>
              </w:rPr>
              <w:lastRenderedPageBreak/>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to the</w:t>
            </w:r>
            <w:r>
              <w:t xml:space="preserve"> </w:t>
            </w:r>
            <w:hyperlink r:id="rId28" w:history="1">
              <w:r w:rsidRPr="002C6EB6">
                <w:rPr>
                  <w:rStyle w:val="Hyperlink"/>
                </w:rPr>
                <w:t>Hate Bias Response Team website</w:t>
              </w:r>
            </w:hyperlink>
            <w:r>
              <w:t xml:space="preserve">, </w:t>
            </w:r>
            <w:r>
              <w:rPr>
                <w:rFonts w:cstheme="minorHAnsi"/>
              </w:rPr>
              <w:t xml:space="preserve">then 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Pr>
                <w:rStyle w:val="Hyperlink"/>
                <w:rFonts w:cstheme="minorHAnsi"/>
              </w:rPr>
              <w:t>.</w:t>
            </w:r>
            <w:r>
              <w:t xml:space="preserve"> </w:t>
            </w:r>
          </w:p>
          <w:p w14:paraId="26808C3E" w14:textId="77777777" w:rsidR="005A09C5" w:rsidRDefault="005A09C5" w:rsidP="005A09C5"/>
          <w:p w14:paraId="4B64B9DB" w14:textId="2C90F008" w:rsidR="002B749D" w:rsidRPr="00C84B15" w:rsidRDefault="005A09C5" w:rsidP="005A09C5">
            <w:pPr>
              <w:rPr>
                <w:rFonts w:cstheme="minorHAnsi"/>
                <w:sz w:val="24"/>
                <w:szCs w:val="24"/>
              </w:rPr>
            </w:pPr>
            <w:r>
              <w:t xml:space="preserve">Further information on UWSP’s commitment to an inclusive campus can be found here: </w:t>
            </w:r>
            <w:hyperlink r:id="rId30" w:history="1">
              <w:r>
                <w:rPr>
                  <w:rStyle w:val="Hyperlink"/>
                </w:rPr>
                <w:t>Equity, Diversity, and Inclusion</w:t>
              </w:r>
            </w:hyperlink>
          </w:p>
        </w:tc>
      </w:tr>
    </w:tbl>
    <w:p w14:paraId="490F5139" w14:textId="77777777" w:rsidR="00263ADE" w:rsidRPr="002F7E51" w:rsidRDefault="00263ADE" w:rsidP="00263ADE">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63ADE" w:rsidRPr="00251A4B" w14:paraId="24E32202" w14:textId="77777777" w:rsidTr="007362D6">
        <w:trPr>
          <w:trHeight w:val="50"/>
        </w:trPr>
        <w:tc>
          <w:tcPr>
            <w:tcW w:w="8964" w:type="dxa"/>
            <w:tcBorders>
              <w:top w:val="nil"/>
              <w:left w:val="nil"/>
              <w:bottom w:val="nil"/>
              <w:right w:val="nil"/>
            </w:tcBorders>
          </w:tcPr>
          <w:p w14:paraId="11487CA9" w14:textId="77777777" w:rsidR="00263ADE" w:rsidRPr="00251A4B" w:rsidRDefault="00263ADE" w:rsidP="007362D6">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5FCE6214" w14:textId="77777777" w:rsidR="00263ADE" w:rsidRDefault="00263ADE" w:rsidP="00263ADE">
      <w:pPr>
        <w:pStyle w:val="Heading2"/>
        <w:numPr>
          <w:ilvl w:val="0"/>
          <w:numId w:val="0"/>
        </w:numPr>
      </w:pPr>
    </w:p>
    <w:p w14:paraId="20868D58" w14:textId="4825738A"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w:t>
            </w:r>
            <w:r w:rsidRPr="00C71364">
              <w:rPr>
                <w:rFonts w:asciiTheme="minorHAnsi" w:hAnsiTheme="minorHAnsi" w:cstheme="minorHAnsi"/>
                <w:b w:val="0"/>
                <w:spacing w:val="0"/>
                <w:sz w:val="22"/>
                <w:szCs w:val="22"/>
              </w:rPr>
              <w:lastRenderedPageBreak/>
              <w:t xml:space="preserve">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358BF2B2" w:rsidR="004706F5" w:rsidRPr="00E13D04" w:rsidRDefault="00263ADE"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37" w:history="1">
              <w:r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w:t>
            </w:r>
            <w:r w:rsidRPr="009A3693">
              <w:rPr>
                <w:rFonts w:asciiTheme="minorHAnsi" w:hAnsiTheme="minorHAnsi" w:cstheme="minorHAnsi"/>
                <w:b w:val="0"/>
                <w:spacing w:val="0"/>
                <w:kern w:val="2"/>
                <w:sz w:val="22"/>
                <w:szCs w:val="22"/>
              </w:rPr>
              <w:lastRenderedPageBreak/>
              <w:t>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5A09C5">
      <w:pPr>
        <w:pStyle w:val="Heading2"/>
        <w:numPr>
          <w:ilvl w:val="0"/>
          <w:numId w:val="0"/>
        </w:numPr>
        <w:rPr>
          <w:sz w:val="36"/>
          <w:szCs w:val="36"/>
        </w:rPr>
      </w:pPr>
    </w:p>
    <w:sectPr w:rsidR="00D57096"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685E" w14:textId="77777777" w:rsidR="006B01F2" w:rsidRDefault="006B01F2" w:rsidP="00C35C23">
      <w:r>
        <w:separator/>
      </w:r>
    </w:p>
  </w:endnote>
  <w:endnote w:type="continuationSeparator" w:id="0">
    <w:p w14:paraId="5D4C56A7" w14:textId="77777777" w:rsidR="006B01F2" w:rsidRDefault="006B01F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9507599"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03358">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2DA7" w14:textId="77777777" w:rsidR="006B01F2" w:rsidRDefault="006B01F2" w:rsidP="00C35C23">
      <w:r>
        <w:separator/>
      </w:r>
    </w:p>
  </w:footnote>
  <w:footnote w:type="continuationSeparator" w:id="0">
    <w:p w14:paraId="145A829B" w14:textId="77777777" w:rsidR="006B01F2" w:rsidRDefault="006B01F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B4C"/>
    <w:multiLevelType w:val="multilevel"/>
    <w:tmpl w:val="C3B4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32952"/>
    <w:multiLevelType w:val="hybridMultilevel"/>
    <w:tmpl w:val="D57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57084"/>
    <w:multiLevelType w:val="multilevel"/>
    <w:tmpl w:val="9C526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82212451">
    <w:abstractNumId w:val="2"/>
  </w:num>
  <w:num w:numId="2" w16cid:durableId="590161298">
    <w:abstractNumId w:val="10"/>
  </w:num>
  <w:num w:numId="3" w16cid:durableId="344677451">
    <w:abstractNumId w:val="16"/>
  </w:num>
  <w:num w:numId="4" w16cid:durableId="950015782">
    <w:abstractNumId w:val="21"/>
  </w:num>
  <w:num w:numId="5" w16cid:durableId="982469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985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8692692">
    <w:abstractNumId w:val="16"/>
  </w:num>
  <w:num w:numId="8" w16cid:durableId="1807505320">
    <w:abstractNumId w:val="16"/>
  </w:num>
  <w:num w:numId="9" w16cid:durableId="707223983">
    <w:abstractNumId w:val="16"/>
  </w:num>
  <w:num w:numId="10" w16cid:durableId="6988159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969743">
    <w:abstractNumId w:val="16"/>
  </w:num>
  <w:num w:numId="12" w16cid:durableId="1946577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5053724">
    <w:abstractNumId w:val="1"/>
  </w:num>
  <w:num w:numId="14" w16cid:durableId="522787476">
    <w:abstractNumId w:val="15"/>
  </w:num>
  <w:num w:numId="15" w16cid:durableId="1377126318">
    <w:abstractNumId w:val="19"/>
  </w:num>
  <w:num w:numId="16" w16cid:durableId="682820831">
    <w:abstractNumId w:val="11"/>
  </w:num>
  <w:num w:numId="17" w16cid:durableId="1163351235">
    <w:abstractNumId w:val="17"/>
  </w:num>
  <w:num w:numId="18" w16cid:durableId="97339127">
    <w:abstractNumId w:val="13"/>
  </w:num>
  <w:num w:numId="19" w16cid:durableId="2008706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638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9730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509858">
    <w:abstractNumId w:val="5"/>
  </w:num>
  <w:num w:numId="23" w16cid:durableId="1883639873">
    <w:abstractNumId w:val="23"/>
  </w:num>
  <w:num w:numId="24" w16cid:durableId="1902329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32500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9413244">
    <w:abstractNumId w:val="24"/>
  </w:num>
  <w:num w:numId="27" w16cid:durableId="2145269881">
    <w:abstractNumId w:val="3"/>
  </w:num>
  <w:num w:numId="28" w16cid:durableId="564226247">
    <w:abstractNumId w:val="22"/>
  </w:num>
  <w:num w:numId="29" w16cid:durableId="756411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23337">
    <w:abstractNumId w:val="12"/>
  </w:num>
  <w:num w:numId="31" w16cid:durableId="269706959">
    <w:abstractNumId w:val="20"/>
  </w:num>
  <w:num w:numId="32" w16cid:durableId="2051031957">
    <w:abstractNumId w:val="14"/>
  </w:num>
  <w:num w:numId="33" w16cid:durableId="119111646">
    <w:abstractNumId w:val="6"/>
  </w:num>
  <w:num w:numId="34" w16cid:durableId="1772582848">
    <w:abstractNumId w:val="9"/>
  </w:num>
  <w:num w:numId="35" w16cid:durableId="357314042">
    <w:abstractNumId w:val="7"/>
  </w:num>
  <w:num w:numId="36" w16cid:durableId="1846550814">
    <w:abstractNumId w:val="4"/>
  </w:num>
  <w:num w:numId="37" w16cid:durableId="1539077361">
    <w:abstractNumId w:val="8"/>
  </w:num>
  <w:num w:numId="38" w16cid:durableId="113328385">
    <w:abstractNumId w:val="25"/>
  </w:num>
  <w:num w:numId="39" w16cid:durableId="2858156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2847335">
    <w:abstractNumId w:val="18"/>
  </w:num>
  <w:num w:numId="41" w16cid:durableId="35484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6B60"/>
    <w:rsid w:val="000200ED"/>
    <w:rsid w:val="00027609"/>
    <w:rsid w:val="000527FB"/>
    <w:rsid w:val="00054108"/>
    <w:rsid w:val="00055F72"/>
    <w:rsid w:val="00076465"/>
    <w:rsid w:val="000A2A12"/>
    <w:rsid w:val="000A6AF0"/>
    <w:rsid w:val="000C4D9A"/>
    <w:rsid w:val="000D2A14"/>
    <w:rsid w:val="000E63B4"/>
    <w:rsid w:val="000F044E"/>
    <w:rsid w:val="000F3624"/>
    <w:rsid w:val="00103358"/>
    <w:rsid w:val="00103CD8"/>
    <w:rsid w:val="001C647B"/>
    <w:rsid w:val="001C697E"/>
    <w:rsid w:val="001D308C"/>
    <w:rsid w:val="001F7957"/>
    <w:rsid w:val="0020212B"/>
    <w:rsid w:val="002205F4"/>
    <w:rsid w:val="00233E54"/>
    <w:rsid w:val="00251A4B"/>
    <w:rsid w:val="002555AD"/>
    <w:rsid w:val="00263ADE"/>
    <w:rsid w:val="00271DD3"/>
    <w:rsid w:val="00275568"/>
    <w:rsid w:val="00292DBE"/>
    <w:rsid w:val="002A6AF2"/>
    <w:rsid w:val="002B4E9C"/>
    <w:rsid w:val="002B749D"/>
    <w:rsid w:val="002B7BF6"/>
    <w:rsid w:val="002F7E51"/>
    <w:rsid w:val="0030077B"/>
    <w:rsid w:val="00306352"/>
    <w:rsid w:val="00313578"/>
    <w:rsid w:val="00322201"/>
    <w:rsid w:val="00327B27"/>
    <w:rsid w:val="003336AE"/>
    <w:rsid w:val="00360D85"/>
    <w:rsid w:val="0039799E"/>
    <w:rsid w:val="003A45F6"/>
    <w:rsid w:val="003B4D4C"/>
    <w:rsid w:val="003B5468"/>
    <w:rsid w:val="003C083B"/>
    <w:rsid w:val="003F062B"/>
    <w:rsid w:val="003F1AE1"/>
    <w:rsid w:val="003F215C"/>
    <w:rsid w:val="00465F35"/>
    <w:rsid w:val="004706F5"/>
    <w:rsid w:val="00487A86"/>
    <w:rsid w:val="004C6195"/>
    <w:rsid w:val="004E3ABB"/>
    <w:rsid w:val="005357A6"/>
    <w:rsid w:val="005559AF"/>
    <w:rsid w:val="005578A5"/>
    <w:rsid w:val="005A09C5"/>
    <w:rsid w:val="005A5A0F"/>
    <w:rsid w:val="005E20D8"/>
    <w:rsid w:val="00615E3A"/>
    <w:rsid w:val="00620B9F"/>
    <w:rsid w:val="00620FC0"/>
    <w:rsid w:val="00637563"/>
    <w:rsid w:val="00643B42"/>
    <w:rsid w:val="006457A0"/>
    <w:rsid w:val="0064666B"/>
    <w:rsid w:val="00665B97"/>
    <w:rsid w:val="0067113A"/>
    <w:rsid w:val="00671C88"/>
    <w:rsid w:val="00671EFB"/>
    <w:rsid w:val="00695857"/>
    <w:rsid w:val="006B01F2"/>
    <w:rsid w:val="006E6531"/>
    <w:rsid w:val="00701469"/>
    <w:rsid w:val="007025BC"/>
    <w:rsid w:val="00707C17"/>
    <w:rsid w:val="00731E75"/>
    <w:rsid w:val="00735105"/>
    <w:rsid w:val="0074249A"/>
    <w:rsid w:val="00745254"/>
    <w:rsid w:val="007547EF"/>
    <w:rsid w:val="007A57CA"/>
    <w:rsid w:val="007A6925"/>
    <w:rsid w:val="007D0B4D"/>
    <w:rsid w:val="007F5DBA"/>
    <w:rsid w:val="00802861"/>
    <w:rsid w:val="008052A6"/>
    <w:rsid w:val="00823088"/>
    <w:rsid w:val="00835B66"/>
    <w:rsid w:val="008403EA"/>
    <w:rsid w:val="00850A5B"/>
    <w:rsid w:val="0086726B"/>
    <w:rsid w:val="00867FFE"/>
    <w:rsid w:val="00877788"/>
    <w:rsid w:val="0088254E"/>
    <w:rsid w:val="0089257E"/>
    <w:rsid w:val="008B1530"/>
    <w:rsid w:val="008B1CB9"/>
    <w:rsid w:val="008B2CD7"/>
    <w:rsid w:val="008C3F46"/>
    <w:rsid w:val="008C6FE3"/>
    <w:rsid w:val="008D4407"/>
    <w:rsid w:val="008F4FC4"/>
    <w:rsid w:val="00900AB3"/>
    <w:rsid w:val="00935F88"/>
    <w:rsid w:val="009446FE"/>
    <w:rsid w:val="00946AE9"/>
    <w:rsid w:val="0095223A"/>
    <w:rsid w:val="009535AA"/>
    <w:rsid w:val="00954336"/>
    <w:rsid w:val="009804E4"/>
    <w:rsid w:val="009A0912"/>
    <w:rsid w:val="009A3693"/>
    <w:rsid w:val="009A46C4"/>
    <w:rsid w:val="009E6DE9"/>
    <w:rsid w:val="009F0FFE"/>
    <w:rsid w:val="009F315B"/>
    <w:rsid w:val="009F7EB9"/>
    <w:rsid w:val="00A1057D"/>
    <w:rsid w:val="00A114F7"/>
    <w:rsid w:val="00A47958"/>
    <w:rsid w:val="00A63ABF"/>
    <w:rsid w:val="00A660EA"/>
    <w:rsid w:val="00A837A8"/>
    <w:rsid w:val="00AA6DE0"/>
    <w:rsid w:val="00AC7ADA"/>
    <w:rsid w:val="00AD412D"/>
    <w:rsid w:val="00AD4DAB"/>
    <w:rsid w:val="00AE1E12"/>
    <w:rsid w:val="00AE1E4E"/>
    <w:rsid w:val="00AE2A39"/>
    <w:rsid w:val="00B01499"/>
    <w:rsid w:val="00B2465A"/>
    <w:rsid w:val="00B35819"/>
    <w:rsid w:val="00B40244"/>
    <w:rsid w:val="00B43293"/>
    <w:rsid w:val="00B43A24"/>
    <w:rsid w:val="00B62699"/>
    <w:rsid w:val="00B762D3"/>
    <w:rsid w:val="00BA1CE4"/>
    <w:rsid w:val="00BA368E"/>
    <w:rsid w:val="00C07D48"/>
    <w:rsid w:val="00C20C57"/>
    <w:rsid w:val="00C3030B"/>
    <w:rsid w:val="00C35C23"/>
    <w:rsid w:val="00C7376E"/>
    <w:rsid w:val="00C80F9D"/>
    <w:rsid w:val="00C83627"/>
    <w:rsid w:val="00C83888"/>
    <w:rsid w:val="00C84B15"/>
    <w:rsid w:val="00CA4C51"/>
    <w:rsid w:val="00CA4E51"/>
    <w:rsid w:val="00CB7D10"/>
    <w:rsid w:val="00CF2F84"/>
    <w:rsid w:val="00D116C8"/>
    <w:rsid w:val="00D5624E"/>
    <w:rsid w:val="00D57096"/>
    <w:rsid w:val="00D67BE8"/>
    <w:rsid w:val="00D76FFB"/>
    <w:rsid w:val="00D866B8"/>
    <w:rsid w:val="00D87241"/>
    <w:rsid w:val="00D90D49"/>
    <w:rsid w:val="00DC44C6"/>
    <w:rsid w:val="00DF1ABA"/>
    <w:rsid w:val="00E13D04"/>
    <w:rsid w:val="00E25846"/>
    <w:rsid w:val="00E306C0"/>
    <w:rsid w:val="00E513C2"/>
    <w:rsid w:val="00EF5860"/>
    <w:rsid w:val="00F120EC"/>
    <w:rsid w:val="00F51D03"/>
    <w:rsid w:val="00F615CA"/>
    <w:rsid w:val="00F65B71"/>
    <w:rsid w:val="00F76537"/>
    <w:rsid w:val="00F975E1"/>
    <w:rsid w:val="00FA5AF2"/>
    <w:rsid w:val="00FC2D43"/>
    <w:rsid w:val="00FD4F2D"/>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C6195"/>
    <w:rPr>
      <w:b/>
      <w:bCs/>
    </w:rPr>
  </w:style>
  <w:style w:type="character" w:customStyle="1" w:styleId="screenreader-only">
    <w:name w:val="screenreader-only"/>
    <w:basedOn w:val="DefaultParagraphFont"/>
    <w:rsid w:val="00EF5860"/>
  </w:style>
  <w:style w:type="paragraph" w:styleId="NormalWeb">
    <w:name w:val="Normal (Web)"/>
    <w:basedOn w:val="Normal"/>
    <w:uiPriority w:val="99"/>
    <w:semiHidden/>
    <w:unhideWhenUsed/>
    <w:rsid w:val="009804E4"/>
    <w:pPr>
      <w:spacing w:before="100" w:beforeAutospacing="1" w:after="100" w:afterAutospacing="1"/>
    </w:pPr>
    <w:rPr>
      <w:rFonts w:ascii="Times New Roman" w:eastAsia="Times New Roman" w:hAnsi="Times New Roman" w:cs="Times New Roman"/>
      <w:sz w:val="24"/>
      <w:szCs w:val="24"/>
    </w:rPr>
  </w:style>
  <w:style w:type="paragraph" w:customStyle="1" w:styleId="pdt-xs">
    <w:name w:val="pdt-xs"/>
    <w:basedOn w:val="Normal"/>
    <w:rsid w:val="009804E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834">
      <w:bodyDiv w:val="1"/>
      <w:marLeft w:val="0"/>
      <w:marRight w:val="0"/>
      <w:marTop w:val="0"/>
      <w:marBottom w:val="0"/>
      <w:divBdr>
        <w:top w:val="none" w:sz="0" w:space="0" w:color="auto"/>
        <w:left w:val="none" w:sz="0" w:space="0" w:color="auto"/>
        <w:bottom w:val="none" w:sz="0" w:space="0" w:color="auto"/>
        <w:right w:val="none" w:sz="0" w:space="0" w:color="auto"/>
      </w:divBdr>
    </w:div>
    <w:div w:id="7212000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473985523">
      <w:bodyDiv w:val="1"/>
      <w:marLeft w:val="0"/>
      <w:marRight w:val="0"/>
      <w:marTop w:val="0"/>
      <w:marBottom w:val="0"/>
      <w:divBdr>
        <w:top w:val="none" w:sz="0" w:space="0" w:color="auto"/>
        <w:left w:val="none" w:sz="0" w:space="0" w:color="auto"/>
        <w:bottom w:val="none" w:sz="0" w:space="0" w:color="auto"/>
        <w:right w:val="none" w:sz="0" w:space="0" w:color="auto"/>
      </w:divBdr>
    </w:div>
    <w:div w:id="715587957">
      <w:bodyDiv w:val="1"/>
      <w:marLeft w:val="0"/>
      <w:marRight w:val="0"/>
      <w:marTop w:val="0"/>
      <w:marBottom w:val="0"/>
      <w:divBdr>
        <w:top w:val="none" w:sz="0" w:space="0" w:color="auto"/>
        <w:left w:val="none" w:sz="0" w:space="0" w:color="auto"/>
        <w:bottom w:val="none" w:sz="0" w:space="0" w:color="auto"/>
        <w:right w:val="none" w:sz="0" w:space="0" w:color="auto"/>
      </w:divBdr>
    </w:div>
    <w:div w:id="109898789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571311381">
      <w:bodyDiv w:val="1"/>
      <w:marLeft w:val="0"/>
      <w:marRight w:val="0"/>
      <w:marTop w:val="0"/>
      <w:marBottom w:val="0"/>
      <w:divBdr>
        <w:top w:val="none" w:sz="0" w:space="0" w:color="auto"/>
        <w:left w:val="none" w:sz="0" w:space="0" w:color="auto"/>
        <w:bottom w:val="none" w:sz="0" w:space="0" w:color="auto"/>
        <w:right w:val="none" w:sz="0" w:space="0" w:color="auto"/>
      </w:divBdr>
    </w:div>
    <w:div w:id="1790737975">
      <w:bodyDiv w:val="1"/>
      <w:marLeft w:val="0"/>
      <w:marRight w:val="0"/>
      <w:marTop w:val="0"/>
      <w:marBottom w:val="0"/>
      <w:divBdr>
        <w:top w:val="none" w:sz="0" w:space="0" w:color="auto"/>
        <w:left w:val="none" w:sz="0" w:space="0" w:color="auto"/>
        <w:bottom w:val="none" w:sz="0" w:space="0" w:color="auto"/>
        <w:right w:val="none" w:sz="0" w:space="0" w:color="auto"/>
      </w:divBdr>
      <w:divsChild>
        <w:div w:id="442773724">
          <w:marLeft w:val="0"/>
          <w:marRight w:val="0"/>
          <w:marTop w:val="0"/>
          <w:marBottom w:val="0"/>
          <w:divBdr>
            <w:top w:val="none" w:sz="0" w:space="0" w:color="auto"/>
            <w:left w:val="none" w:sz="0" w:space="0" w:color="auto"/>
            <w:bottom w:val="none" w:sz="0" w:space="0" w:color="auto"/>
            <w:right w:val="none" w:sz="0" w:space="0" w:color="auto"/>
          </w:divBdr>
          <w:divsChild>
            <w:div w:id="522481479">
              <w:marLeft w:val="0"/>
              <w:marRight w:val="0"/>
              <w:marTop w:val="0"/>
              <w:marBottom w:val="0"/>
              <w:divBdr>
                <w:top w:val="none" w:sz="0" w:space="0" w:color="auto"/>
                <w:left w:val="none" w:sz="0" w:space="0" w:color="auto"/>
                <w:bottom w:val="none" w:sz="0" w:space="0" w:color="auto"/>
                <w:right w:val="none" w:sz="0" w:space="0" w:color="auto"/>
              </w:divBdr>
              <w:divsChild>
                <w:div w:id="908998834">
                  <w:marLeft w:val="0"/>
                  <w:marRight w:val="0"/>
                  <w:marTop w:val="0"/>
                  <w:marBottom w:val="0"/>
                  <w:divBdr>
                    <w:top w:val="none" w:sz="0" w:space="0" w:color="auto"/>
                    <w:left w:val="none" w:sz="0" w:space="0" w:color="auto"/>
                    <w:bottom w:val="none" w:sz="0" w:space="0" w:color="auto"/>
                    <w:right w:val="none" w:sz="0" w:space="0" w:color="auto"/>
                  </w:divBdr>
                  <w:divsChild>
                    <w:div w:id="14959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15371">
      <w:bodyDiv w:val="1"/>
      <w:marLeft w:val="0"/>
      <w:marRight w:val="0"/>
      <w:marTop w:val="0"/>
      <w:marBottom w:val="0"/>
      <w:divBdr>
        <w:top w:val="none" w:sz="0" w:space="0" w:color="auto"/>
        <w:left w:val="none" w:sz="0" w:space="0" w:color="auto"/>
        <w:bottom w:val="none" w:sz="0" w:space="0" w:color="auto"/>
        <w:right w:val="none" w:sz="0" w:space="0" w:color="auto"/>
      </w:divBdr>
      <w:divsChild>
        <w:div w:id="443618490">
          <w:marLeft w:val="0"/>
          <w:marRight w:val="0"/>
          <w:marTop w:val="0"/>
          <w:marBottom w:val="0"/>
          <w:divBdr>
            <w:top w:val="none" w:sz="0" w:space="0" w:color="auto"/>
            <w:left w:val="none" w:sz="0" w:space="0" w:color="auto"/>
            <w:bottom w:val="none" w:sz="0" w:space="0" w:color="auto"/>
            <w:right w:val="none" w:sz="0" w:space="0" w:color="auto"/>
          </w:divBdr>
        </w:div>
      </w:divsChild>
    </w:div>
    <w:div w:id="2039119153">
      <w:bodyDiv w:val="1"/>
      <w:marLeft w:val="0"/>
      <w:marRight w:val="0"/>
      <w:marTop w:val="0"/>
      <w:marBottom w:val="0"/>
      <w:divBdr>
        <w:top w:val="none" w:sz="0" w:space="0" w:color="auto"/>
        <w:left w:val="none" w:sz="0" w:space="0" w:color="auto"/>
        <w:bottom w:val="none" w:sz="0" w:space="0" w:color="auto"/>
        <w:right w:val="none" w:sz="0" w:space="0" w:color="auto"/>
      </w:divBdr>
    </w:div>
    <w:div w:id="20869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2406662779?pwd=bFZiWFl0T2tRSEk5WElDcnNRQ0NWZz09"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docs.legis.wisconsin.gov/code/admin_code/uws/1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110</Number>
    <Section xmlns="409cf07c-705a-4568-bc2e-e1a7cd36a2d3" xsi:nil="true"/>
    <Calendar_x0020_Year xmlns="409cf07c-705a-4568-bc2e-e1a7cd36a2d3">2023</Calendar_x0020_Year>
    <Course_x0020_Name xmlns="409cf07c-705a-4568-bc2e-e1a7cd36a2d3">Principles of Macroeconomics</Course_x0020_Name>
    <Instructor xmlns="409cf07c-705a-4568-bc2e-e1a7cd36a2d3" xsi:nil="true"/>
    <Pre xmlns="409cf07c-705a-4568-bc2e-e1a7cd36a2d3">31</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0EC6F053-1979-4BA8-A481-EBC25180F810}"/>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4236</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Kabiraj, Sujana</cp:lastModifiedBy>
  <cp:revision>16</cp:revision>
  <dcterms:created xsi:type="dcterms:W3CDTF">2022-01-17T01:54:00Z</dcterms:created>
  <dcterms:modified xsi:type="dcterms:W3CDTF">2023-09-05T18:23:00Z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